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F8053" w14:textId="77777777" w:rsidR="00D10875" w:rsidRDefault="00D10875" w:rsidP="00D10875">
      <w:pPr>
        <w:rPr>
          <w:rFonts w:ascii="Times New Roman" w:hAnsi="Times New Roman" w:cs="Times New Roman"/>
          <w:b/>
          <w:bCs/>
          <w:sz w:val="32"/>
          <w:szCs w:val="32"/>
        </w:rPr>
      </w:pPr>
    </w:p>
    <w:p w14:paraId="3D342486" w14:textId="6A836CBD" w:rsidR="00D10875" w:rsidRDefault="00D10875" w:rsidP="00D10875">
      <w:pPr>
        <w:jc w:val="center"/>
        <w:rPr>
          <w:rFonts w:ascii="Times New Roman" w:hAnsi="Times New Roman" w:cs="Times New Roman"/>
          <w:b/>
          <w:bCs/>
          <w:sz w:val="32"/>
          <w:szCs w:val="32"/>
        </w:rPr>
      </w:pPr>
      <w:r w:rsidRPr="00E47AC8">
        <w:rPr>
          <w:rFonts w:ascii="Times New Roman" w:hAnsi="Times New Roman" w:cs="Times New Roman"/>
          <w:b/>
          <w:bCs/>
          <w:sz w:val="32"/>
          <w:szCs w:val="32"/>
        </w:rPr>
        <w:t>Queer St</w:t>
      </w:r>
      <w:r>
        <w:rPr>
          <w:rFonts w:ascii="Times New Roman" w:hAnsi="Times New Roman" w:cs="Times New Roman"/>
          <w:b/>
          <w:bCs/>
          <w:sz w:val="32"/>
          <w:szCs w:val="32"/>
        </w:rPr>
        <w:t>r</w:t>
      </w:r>
      <w:r w:rsidRPr="00E47AC8">
        <w:rPr>
          <w:rFonts w:ascii="Times New Roman" w:hAnsi="Times New Roman" w:cs="Times New Roman"/>
          <w:b/>
          <w:bCs/>
          <w:sz w:val="32"/>
          <w:szCs w:val="32"/>
        </w:rPr>
        <w:t>ength: The Lived Realities of LGBTQ+ Fighters in Heteronormative Arena</w:t>
      </w:r>
    </w:p>
    <w:p w14:paraId="186ADDA7" w14:textId="2E9F4B90" w:rsidR="008001C4" w:rsidRDefault="008001C4">
      <w:pPr>
        <w:spacing w:before="240" w:after="0" w:line="276" w:lineRule="auto"/>
        <w:jc w:val="center"/>
        <w:rPr>
          <w:rFonts w:ascii="Times New Roman" w:eastAsia="Times New Roman" w:hAnsi="Times New Roman" w:cs="Times New Roman"/>
          <w:b/>
        </w:rPr>
      </w:pPr>
    </w:p>
    <w:p w14:paraId="1973C061" w14:textId="77777777" w:rsidR="00D10875" w:rsidRDefault="00D10875" w:rsidP="00D10875">
      <w:pPr>
        <w:spacing w:after="0"/>
        <w:jc w:val="center"/>
        <w:rPr>
          <w:rFonts w:ascii="Times New Roman" w:hAnsi="Times New Roman" w:cs="Times New Roman"/>
          <w:b/>
          <w:bCs/>
        </w:rPr>
      </w:pPr>
      <w:bookmarkStart w:id="0" w:name="_Hlk202786995"/>
      <w:r w:rsidRPr="00D10875">
        <w:rPr>
          <w:rFonts w:ascii="Times New Roman" w:hAnsi="Times New Roman" w:cs="Times New Roman"/>
        </w:rPr>
        <w:t>Romeo A. Fajardo</w:t>
      </w:r>
      <w:r w:rsidRPr="00D10875">
        <w:rPr>
          <w:rFonts w:ascii="Times New Roman" w:hAnsi="Times New Roman" w:cs="Times New Roman"/>
          <w:b/>
          <w:bCs/>
          <w:vertAlign w:val="superscript"/>
        </w:rPr>
        <w:t>1</w:t>
      </w:r>
      <w:r w:rsidRPr="00D10875">
        <w:rPr>
          <w:rFonts w:ascii="Times New Roman" w:hAnsi="Times New Roman" w:cs="Times New Roman"/>
        </w:rPr>
        <w:t xml:space="preserve"> Rolly R. Balbutin</w:t>
      </w:r>
      <w:r>
        <w:rPr>
          <w:rFonts w:ascii="Times New Roman" w:hAnsi="Times New Roman" w:cs="Times New Roman"/>
          <w:b/>
          <w:bCs/>
          <w:vertAlign w:val="superscript"/>
        </w:rPr>
        <w:t>2</w:t>
      </w:r>
      <w:r w:rsidRPr="00D10875">
        <w:rPr>
          <w:rFonts w:ascii="Times New Roman" w:hAnsi="Times New Roman" w:cs="Times New Roman"/>
        </w:rPr>
        <w:t xml:space="preserve"> Edelberta C. Goce</w:t>
      </w:r>
      <w:r>
        <w:rPr>
          <w:rFonts w:ascii="Times New Roman" w:hAnsi="Times New Roman" w:cs="Times New Roman"/>
          <w:b/>
          <w:bCs/>
          <w:vertAlign w:val="superscript"/>
        </w:rPr>
        <w:t>3</w:t>
      </w:r>
      <w:r w:rsidRPr="00D10875">
        <w:rPr>
          <w:rFonts w:ascii="Times New Roman" w:hAnsi="Times New Roman" w:cs="Times New Roman"/>
        </w:rPr>
        <w:t xml:space="preserve"> Ferjilyn L. Matondo</w:t>
      </w:r>
      <w:r>
        <w:rPr>
          <w:rFonts w:ascii="Times New Roman" w:hAnsi="Times New Roman" w:cs="Times New Roman"/>
          <w:b/>
          <w:bCs/>
          <w:vertAlign w:val="superscript"/>
        </w:rPr>
        <w:t>4</w:t>
      </w:r>
      <w:r w:rsidRPr="00D10875">
        <w:rPr>
          <w:rFonts w:ascii="Times New Roman" w:hAnsi="Times New Roman" w:cs="Times New Roman"/>
          <w:b/>
          <w:bCs/>
        </w:rPr>
        <w:t xml:space="preserve"> </w:t>
      </w:r>
    </w:p>
    <w:p w14:paraId="04D55B3B" w14:textId="799FC8F7" w:rsidR="008001C4" w:rsidRDefault="00D10875" w:rsidP="00C16367">
      <w:pPr>
        <w:spacing w:after="0"/>
        <w:jc w:val="center"/>
        <w:rPr>
          <w:rFonts w:ascii="Times New Roman" w:eastAsia="Times New Roman" w:hAnsi="Times New Roman" w:cs="Times New Roman"/>
        </w:rPr>
      </w:pPr>
      <w:r w:rsidRPr="00D10875">
        <w:rPr>
          <w:rFonts w:ascii="Times New Roman" w:hAnsi="Times New Roman" w:cs="Times New Roman"/>
        </w:rPr>
        <w:t>Monavanessa F. Cebuano</w:t>
      </w:r>
      <w:r>
        <w:rPr>
          <w:rFonts w:ascii="Times New Roman" w:hAnsi="Times New Roman" w:cs="Times New Roman"/>
          <w:b/>
          <w:bCs/>
          <w:vertAlign w:val="superscript"/>
        </w:rPr>
        <w:t>5</w:t>
      </w:r>
      <w:r w:rsidRPr="00D10875">
        <w:rPr>
          <w:rFonts w:ascii="Times New Roman" w:hAnsi="Times New Roman" w:cs="Times New Roman"/>
        </w:rPr>
        <w:t xml:space="preserve"> Joshua R. Tubay</w:t>
      </w:r>
      <w:r w:rsidRPr="00D10875">
        <w:rPr>
          <w:rFonts w:ascii="Times New Roman" w:hAnsi="Times New Roman" w:cs="Times New Roman"/>
          <w:b/>
          <w:bCs/>
          <w:vertAlign w:val="superscript"/>
        </w:rPr>
        <w:t>6</w:t>
      </w:r>
      <w:r w:rsidRPr="00D10875">
        <w:rPr>
          <w:rFonts w:ascii="Times New Roman" w:hAnsi="Times New Roman" w:cs="Times New Roman"/>
        </w:rPr>
        <w:t xml:space="preserve"> Jet C. Longakit</w:t>
      </w:r>
      <w:r>
        <w:rPr>
          <w:rFonts w:ascii="Times New Roman" w:hAnsi="Times New Roman" w:cs="Times New Roman"/>
          <w:b/>
          <w:bCs/>
          <w:vertAlign w:val="superscript"/>
        </w:rPr>
        <w:t>7</w:t>
      </w:r>
      <w:bookmarkEnd w:id="0"/>
      <w:r w:rsidR="00785B28">
        <w:rPr>
          <w:rFonts w:ascii="Times New Roman" w:eastAsia="Times New Roman" w:hAnsi="Times New Roman" w:cs="Times New Roman"/>
        </w:rPr>
        <w:t xml:space="preserve"> </w:t>
      </w:r>
    </w:p>
    <w:p w14:paraId="01ED99BB" w14:textId="132F40ED" w:rsidR="00C16367" w:rsidRDefault="00C16367" w:rsidP="00C16367">
      <w:pPr>
        <w:spacing w:after="0"/>
        <w:jc w:val="center"/>
        <w:rPr>
          <w:rFonts w:ascii="Times New Roman" w:eastAsia="Times New Roman" w:hAnsi="Times New Roman" w:cs="Times New Roman"/>
        </w:rPr>
      </w:pPr>
    </w:p>
    <w:p w14:paraId="16DA7B1A" w14:textId="77777777" w:rsidR="00C16367" w:rsidRPr="00C16367" w:rsidRDefault="00C16367" w:rsidP="00C16367">
      <w:pPr>
        <w:spacing w:after="0"/>
        <w:jc w:val="center"/>
        <w:rPr>
          <w:rFonts w:ascii="Times New Roman" w:hAnsi="Times New Roman" w:cs="Times New Roman"/>
        </w:rPr>
      </w:pPr>
    </w:p>
    <w:p w14:paraId="37535ED9" w14:textId="02EA41C1" w:rsidR="00C16367" w:rsidRDefault="00785B28" w:rsidP="00C16367">
      <w:pPr>
        <w:spacing w:after="0" w:line="240" w:lineRule="auto"/>
        <w:jc w:val="center"/>
        <w:rPr>
          <w:rFonts w:ascii="Times New Roman" w:eastAsia="Times New Roman" w:hAnsi="Times New Roman" w:cs="Times New Roman"/>
        </w:rPr>
      </w:pPr>
      <w:r>
        <w:rPr>
          <w:rFonts w:ascii="Times New Roman" w:eastAsia="Times New Roman" w:hAnsi="Times New Roman" w:cs="Times New Roman"/>
          <w:vertAlign w:val="superscript"/>
        </w:rPr>
        <w:t>1</w:t>
      </w:r>
      <w:r>
        <w:rPr>
          <w:rFonts w:ascii="Times New Roman" w:eastAsia="Times New Roman" w:hAnsi="Times New Roman" w:cs="Times New Roman"/>
        </w:rPr>
        <w:t xml:space="preserve"> </w:t>
      </w:r>
      <w:r w:rsidR="00FC3614">
        <w:rPr>
          <w:rFonts w:ascii="Times New Roman" w:eastAsia="Times New Roman" w:hAnsi="Times New Roman" w:cs="Times New Roman"/>
        </w:rPr>
        <w:t>Faculty of</w:t>
      </w:r>
      <w:r w:rsidR="00D10875">
        <w:rPr>
          <w:rFonts w:ascii="Times New Roman" w:eastAsia="Times New Roman" w:hAnsi="Times New Roman" w:cs="Times New Roman"/>
        </w:rPr>
        <w:t xml:space="preserve"> Teacher Department</w:t>
      </w:r>
      <w:r>
        <w:rPr>
          <w:rFonts w:ascii="Times New Roman" w:eastAsia="Times New Roman" w:hAnsi="Times New Roman" w:cs="Times New Roman"/>
        </w:rPr>
        <w:t xml:space="preserve">, </w:t>
      </w:r>
      <w:r w:rsidR="00D10875">
        <w:rPr>
          <w:rFonts w:ascii="Times New Roman" w:eastAsia="Times New Roman" w:hAnsi="Times New Roman" w:cs="Times New Roman"/>
        </w:rPr>
        <w:t>Philippine Normal University Mindanao</w:t>
      </w:r>
      <w:r>
        <w:rPr>
          <w:rFonts w:ascii="Times New Roman" w:eastAsia="Times New Roman" w:hAnsi="Times New Roman" w:cs="Times New Roman"/>
        </w:rPr>
        <w:t xml:space="preserve">, </w:t>
      </w:r>
      <w:r w:rsidR="00D10875">
        <w:rPr>
          <w:rFonts w:ascii="Times New Roman" w:eastAsia="Times New Roman" w:hAnsi="Times New Roman" w:cs="Times New Roman"/>
        </w:rPr>
        <w:t>Prosperidad, Agusan del Sur, 8500</w:t>
      </w:r>
    </w:p>
    <w:p w14:paraId="5899F82B" w14:textId="340823D5" w:rsidR="008001C4" w:rsidRDefault="00785B28" w:rsidP="00C1636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email: </w:t>
      </w:r>
      <w:r w:rsidR="00D10875">
        <w:rPr>
          <w:rFonts w:ascii="Times New Roman" w:eastAsia="Times New Roman" w:hAnsi="Times New Roman" w:cs="Times New Roman"/>
        </w:rPr>
        <w:t>fajardo.roa</w:t>
      </w:r>
      <w:r>
        <w:rPr>
          <w:rFonts w:ascii="Times New Roman" w:eastAsia="Times New Roman" w:hAnsi="Times New Roman" w:cs="Times New Roman"/>
        </w:rPr>
        <w:t>@</w:t>
      </w:r>
      <w:r w:rsidR="00D10875">
        <w:rPr>
          <w:rFonts w:ascii="Times New Roman" w:eastAsia="Times New Roman" w:hAnsi="Times New Roman" w:cs="Times New Roman"/>
        </w:rPr>
        <w:t>pnu</w:t>
      </w:r>
      <w:r>
        <w:rPr>
          <w:rFonts w:ascii="Times New Roman" w:eastAsia="Times New Roman" w:hAnsi="Times New Roman" w:cs="Times New Roman"/>
        </w:rPr>
        <w:t>.</w:t>
      </w:r>
      <w:r w:rsidR="00D10875">
        <w:rPr>
          <w:rFonts w:ascii="Times New Roman" w:eastAsia="Times New Roman" w:hAnsi="Times New Roman" w:cs="Times New Roman"/>
        </w:rPr>
        <w:t>edu.ph</w:t>
      </w:r>
    </w:p>
    <w:p w14:paraId="25D27D9D" w14:textId="4B60EDCB" w:rsidR="008001C4" w:rsidRDefault="00785B28" w:rsidP="00C16367">
      <w:pPr>
        <w:spacing w:after="0" w:line="240" w:lineRule="auto"/>
        <w:jc w:val="center"/>
        <w:rPr>
          <w:rFonts w:ascii="Times New Roman" w:eastAsia="Times New Roman" w:hAnsi="Times New Roman" w:cs="Times New Roman"/>
        </w:rPr>
      </w:pPr>
      <w:r>
        <w:rPr>
          <w:rFonts w:ascii="Times New Roman" w:eastAsia="Times New Roman" w:hAnsi="Times New Roman" w:cs="Times New Roman"/>
          <w:vertAlign w:val="superscript"/>
        </w:rPr>
        <w:t>2</w:t>
      </w:r>
      <w:r>
        <w:rPr>
          <w:rFonts w:ascii="Times New Roman" w:eastAsia="Times New Roman" w:hAnsi="Times New Roman" w:cs="Times New Roman"/>
          <w:i/>
        </w:rPr>
        <w:t xml:space="preserve"> </w:t>
      </w:r>
      <w:r w:rsidR="00FC3614">
        <w:rPr>
          <w:rFonts w:ascii="Times New Roman" w:eastAsia="Times New Roman" w:hAnsi="Times New Roman" w:cs="Times New Roman"/>
        </w:rPr>
        <w:t xml:space="preserve">Faculty of </w:t>
      </w:r>
      <w:r w:rsidR="00D10875">
        <w:rPr>
          <w:rFonts w:ascii="Times New Roman" w:eastAsia="Times New Roman" w:hAnsi="Times New Roman" w:cs="Times New Roman"/>
        </w:rPr>
        <w:t>Teacher Department, Philippine Normal University Mindanao, Prosperidad, Agusan del Sur, 8500</w:t>
      </w:r>
    </w:p>
    <w:p w14:paraId="1729AA68" w14:textId="468D8106" w:rsidR="008001C4" w:rsidRDefault="00785B28" w:rsidP="00C1636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email : </w:t>
      </w:r>
      <w:r w:rsidR="00D10875">
        <w:rPr>
          <w:rFonts w:ascii="Times New Roman" w:eastAsia="Times New Roman" w:hAnsi="Times New Roman" w:cs="Times New Roman"/>
        </w:rPr>
        <w:t>balbutin.rr@pnu.edu.ph</w:t>
      </w:r>
    </w:p>
    <w:p w14:paraId="347B1E5D" w14:textId="070891A4" w:rsidR="008001C4" w:rsidRDefault="00785B28" w:rsidP="00C16367">
      <w:pPr>
        <w:spacing w:after="0" w:line="240" w:lineRule="auto"/>
        <w:jc w:val="center"/>
        <w:rPr>
          <w:rFonts w:ascii="Times New Roman" w:eastAsia="Times New Roman" w:hAnsi="Times New Roman" w:cs="Times New Roman"/>
        </w:rPr>
      </w:pPr>
      <w:r>
        <w:rPr>
          <w:rFonts w:ascii="Times New Roman" w:eastAsia="Times New Roman" w:hAnsi="Times New Roman" w:cs="Times New Roman"/>
          <w:vertAlign w:val="superscript"/>
        </w:rPr>
        <w:t>3</w:t>
      </w:r>
      <w:r>
        <w:rPr>
          <w:rFonts w:ascii="Times New Roman" w:eastAsia="Times New Roman" w:hAnsi="Times New Roman" w:cs="Times New Roman"/>
          <w:i/>
        </w:rPr>
        <w:t xml:space="preserve"> </w:t>
      </w:r>
      <w:r w:rsidR="00FC3614">
        <w:rPr>
          <w:rFonts w:ascii="Times New Roman" w:eastAsia="Times New Roman" w:hAnsi="Times New Roman" w:cs="Times New Roman"/>
        </w:rPr>
        <w:t xml:space="preserve">Faculty of </w:t>
      </w:r>
      <w:r w:rsidR="00D10875">
        <w:rPr>
          <w:rFonts w:ascii="Times New Roman" w:eastAsia="Times New Roman" w:hAnsi="Times New Roman" w:cs="Times New Roman"/>
        </w:rPr>
        <w:t>Teacher Department, Philippine Normal University Mindanao, Prosperidad, Agusan del Sur, 8500</w:t>
      </w:r>
    </w:p>
    <w:p w14:paraId="7248B3AB" w14:textId="104D84A8" w:rsidR="008001C4" w:rsidRDefault="00785B28" w:rsidP="00C1636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email: </w:t>
      </w:r>
      <w:hyperlink r:id="rId9" w:history="1">
        <w:r w:rsidR="00D10875" w:rsidRPr="00BA0A58">
          <w:rPr>
            <w:rStyle w:val="Hyperlink"/>
            <w:rFonts w:ascii="Times New Roman" w:eastAsia="Times New Roman" w:hAnsi="Times New Roman" w:cs="Times New Roman"/>
          </w:rPr>
          <w:t>goce.ec@pnu.edu.ph</w:t>
        </w:r>
      </w:hyperlink>
    </w:p>
    <w:p w14:paraId="1EE891CB" w14:textId="7C3CA678" w:rsidR="00D10875" w:rsidRDefault="00D10875" w:rsidP="00C16367">
      <w:pPr>
        <w:spacing w:after="0" w:line="240" w:lineRule="auto"/>
        <w:jc w:val="center"/>
        <w:rPr>
          <w:rFonts w:ascii="Times New Roman" w:eastAsia="Times New Roman" w:hAnsi="Times New Roman" w:cs="Times New Roman"/>
        </w:rPr>
      </w:pPr>
      <w:r>
        <w:rPr>
          <w:rFonts w:ascii="Times New Roman" w:eastAsia="Times New Roman" w:hAnsi="Times New Roman" w:cs="Times New Roman"/>
          <w:vertAlign w:val="superscript"/>
        </w:rPr>
        <w:t>4</w:t>
      </w:r>
      <w:r>
        <w:rPr>
          <w:rFonts w:ascii="Times New Roman" w:eastAsia="Times New Roman" w:hAnsi="Times New Roman" w:cs="Times New Roman"/>
          <w:i/>
        </w:rPr>
        <w:t xml:space="preserve"> </w:t>
      </w:r>
      <w:r w:rsidR="00FC3614">
        <w:rPr>
          <w:rFonts w:ascii="Times New Roman" w:eastAsia="Times New Roman" w:hAnsi="Times New Roman" w:cs="Times New Roman"/>
        </w:rPr>
        <w:t xml:space="preserve">Faculty of </w:t>
      </w:r>
      <w:r>
        <w:rPr>
          <w:rFonts w:ascii="Times New Roman" w:eastAsia="Times New Roman" w:hAnsi="Times New Roman" w:cs="Times New Roman"/>
        </w:rPr>
        <w:t>Teacher Department, Philippine Normal University Mindanao, Prosperidad, Agusan del Sur, 8500</w:t>
      </w:r>
    </w:p>
    <w:p w14:paraId="5B2DCE8B" w14:textId="59C0CC0B" w:rsidR="00D10875" w:rsidRDefault="00D10875" w:rsidP="00C1636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email: matondo.fl@pnu.edu.ph</w:t>
      </w:r>
    </w:p>
    <w:p w14:paraId="5460B3D0" w14:textId="210635AB" w:rsidR="00D10875" w:rsidRDefault="00D10875" w:rsidP="00C16367">
      <w:pPr>
        <w:spacing w:after="0" w:line="240" w:lineRule="auto"/>
        <w:jc w:val="center"/>
        <w:rPr>
          <w:rFonts w:ascii="Times New Roman" w:eastAsia="Times New Roman" w:hAnsi="Times New Roman" w:cs="Times New Roman"/>
        </w:rPr>
      </w:pPr>
      <w:r>
        <w:rPr>
          <w:rFonts w:ascii="Times New Roman" w:eastAsia="Times New Roman" w:hAnsi="Times New Roman" w:cs="Times New Roman"/>
          <w:vertAlign w:val="superscript"/>
        </w:rPr>
        <w:t>5</w:t>
      </w:r>
      <w:r>
        <w:rPr>
          <w:rFonts w:ascii="Times New Roman" w:eastAsia="Times New Roman" w:hAnsi="Times New Roman" w:cs="Times New Roman"/>
          <w:i/>
        </w:rPr>
        <w:t xml:space="preserve"> </w:t>
      </w:r>
      <w:r w:rsidR="00FC3614">
        <w:rPr>
          <w:rFonts w:ascii="Times New Roman" w:eastAsia="Times New Roman" w:hAnsi="Times New Roman" w:cs="Times New Roman"/>
        </w:rPr>
        <w:t xml:space="preserve">Faculty of </w:t>
      </w:r>
      <w:r>
        <w:rPr>
          <w:rFonts w:ascii="Times New Roman" w:eastAsia="Times New Roman" w:hAnsi="Times New Roman" w:cs="Times New Roman"/>
        </w:rPr>
        <w:t>Teacher Department, Philippine Normal University Mindanao, Prosperidad, Agusan del Sur, 8500</w:t>
      </w:r>
    </w:p>
    <w:p w14:paraId="1CDF2009" w14:textId="6188937A" w:rsidR="00D10875" w:rsidRDefault="00D10875" w:rsidP="00C1636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email: </w:t>
      </w:r>
      <w:hyperlink r:id="rId10" w:history="1">
        <w:r w:rsidR="00C16367" w:rsidRPr="00BA0A58">
          <w:rPr>
            <w:rStyle w:val="Hyperlink"/>
            <w:rFonts w:ascii="Times New Roman" w:eastAsia="Times New Roman" w:hAnsi="Times New Roman" w:cs="Times New Roman"/>
          </w:rPr>
          <w:t>Cebuano.mf@stud.pnu.edu.ph</w:t>
        </w:r>
      </w:hyperlink>
    </w:p>
    <w:p w14:paraId="0049154E" w14:textId="08393B9B" w:rsidR="00D10875" w:rsidRDefault="00C16367" w:rsidP="00C16367">
      <w:pPr>
        <w:spacing w:after="0" w:line="240" w:lineRule="auto"/>
        <w:jc w:val="center"/>
        <w:rPr>
          <w:rFonts w:ascii="Times New Roman" w:eastAsia="Times New Roman" w:hAnsi="Times New Roman" w:cs="Times New Roman"/>
        </w:rPr>
      </w:pPr>
      <w:r>
        <w:rPr>
          <w:rFonts w:ascii="Times New Roman" w:eastAsia="Times New Roman" w:hAnsi="Times New Roman" w:cs="Times New Roman"/>
          <w:vertAlign w:val="superscript"/>
        </w:rPr>
        <w:t>6</w:t>
      </w:r>
      <w:r w:rsidR="00D10875">
        <w:rPr>
          <w:rFonts w:ascii="Times New Roman" w:eastAsia="Times New Roman" w:hAnsi="Times New Roman" w:cs="Times New Roman"/>
          <w:i/>
        </w:rPr>
        <w:t xml:space="preserve"> </w:t>
      </w:r>
      <w:r w:rsidR="00FC3614">
        <w:rPr>
          <w:rFonts w:ascii="Times New Roman" w:eastAsia="Times New Roman" w:hAnsi="Times New Roman" w:cs="Times New Roman"/>
        </w:rPr>
        <w:t xml:space="preserve">Faculty of </w:t>
      </w:r>
      <w:r w:rsidR="00D10875">
        <w:rPr>
          <w:rFonts w:ascii="Times New Roman" w:eastAsia="Times New Roman" w:hAnsi="Times New Roman" w:cs="Times New Roman"/>
        </w:rPr>
        <w:t>Teacher Department, Philippine Normal University Mindanao, Prosperidad, Agusan del Sur, 8500</w:t>
      </w:r>
    </w:p>
    <w:p w14:paraId="0EC2F2B8" w14:textId="36995636" w:rsidR="00D10875" w:rsidRDefault="00D10875" w:rsidP="00C1636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email: </w:t>
      </w:r>
      <w:hyperlink r:id="rId11" w:history="1">
        <w:r w:rsidR="00C16367" w:rsidRPr="00BA0A58">
          <w:rPr>
            <w:rStyle w:val="Hyperlink"/>
            <w:rFonts w:ascii="Times New Roman" w:eastAsia="Times New Roman" w:hAnsi="Times New Roman" w:cs="Times New Roman"/>
          </w:rPr>
          <w:t>tubay.jr@stud.pnu.edu.ph</w:t>
        </w:r>
      </w:hyperlink>
    </w:p>
    <w:p w14:paraId="47E18240" w14:textId="70972C51" w:rsidR="00C16367" w:rsidRDefault="00C16367" w:rsidP="00C16367">
      <w:pPr>
        <w:spacing w:after="0" w:line="240" w:lineRule="auto"/>
        <w:jc w:val="center"/>
        <w:rPr>
          <w:rFonts w:ascii="Times New Roman" w:eastAsia="Times New Roman" w:hAnsi="Times New Roman" w:cs="Times New Roman"/>
        </w:rPr>
      </w:pPr>
      <w:r>
        <w:rPr>
          <w:rFonts w:ascii="Times New Roman" w:eastAsia="Times New Roman" w:hAnsi="Times New Roman" w:cs="Times New Roman"/>
          <w:vertAlign w:val="superscript"/>
        </w:rPr>
        <w:t>7</w:t>
      </w:r>
      <w:r>
        <w:rPr>
          <w:rFonts w:ascii="Times New Roman" w:eastAsia="Times New Roman" w:hAnsi="Times New Roman" w:cs="Times New Roman"/>
          <w:i/>
        </w:rPr>
        <w:t xml:space="preserve"> </w:t>
      </w:r>
      <w:r>
        <w:rPr>
          <w:rFonts w:ascii="Times New Roman" w:eastAsia="Times New Roman" w:hAnsi="Times New Roman" w:cs="Times New Roman"/>
        </w:rPr>
        <w:t>Department of Physical Education, Mindanao State University-Iligan Institute of Technology, Lanao del norte, 9200</w:t>
      </w:r>
    </w:p>
    <w:p w14:paraId="314EA159" w14:textId="23033DA5" w:rsidR="00C16367" w:rsidRDefault="00C16367" w:rsidP="00C1636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email: jet.longakit@g.msyiit.edu.ph</w:t>
      </w:r>
    </w:p>
    <w:p w14:paraId="2E0E36A0" w14:textId="77777777" w:rsidR="00C16367" w:rsidRDefault="00C16367" w:rsidP="00D10875">
      <w:pPr>
        <w:spacing w:before="240" w:after="0" w:line="276" w:lineRule="auto"/>
        <w:jc w:val="center"/>
        <w:rPr>
          <w:rFonts w:ascii="Times New Roman" w:eastAsia="Times New Roman" w:hAnsi="Times New Roman" w:cs="Times New Roman"/>
        </w:rPr>
      </w:pPr>
    </w:p>
    <w:p w14:paraId="5E728514" w14:textId="77777777" w:rsidR="00D10875" w:rsidRDefault="00D10875" w:rsidP="00D10875">
      <w:pPr>
        <w:spacing w:before="240" w:after="0" w:line="276" w:lineRule="auto"/>
        <w:jc w:val="center"/>
        <w:rPr>
          <w:rFonts w:ascii="Times New Roman" w:eastAsia="Times New Roman" w:hAnsi="Times New Roman" w:cs="Times New Roman"/>
        </w:rPr>
      </w:pPr>
    </w:p>
    <w:p w14:paraId="213CE219" w14:textId="77777777" w:rsidR="00D10875" w:rsidRDefault="00D10875">
      <w:pPr>
        <w:spacing w:before="240" w:after="0" w:line="276" w:lineRule="auto"/>
        <w:jc w:val="center"/>
        <w:rPr>
          <w:rFonts w:ascii="Times New Roman" w:eastAsia="Times New Roman" w:hAnsi="Times New Roman" w:cs="Times New Roman"/>
        </w:rPr>
      </w:pPr>
    </w:p>
    <w:p w14:paraId="6A2197D0" w14:textId="77777777" w:rsidR="008001C4" w:rsidRDefault="00785B28">
      <w:pPr>
        <w:spacing w:before="240" w:after="240"/>
        <w:jc w:val="center"/>
        <w:rPr>
          <w:rFonts w:ascii="Times New Roman" w:eastAsia="Times New Roman" w:hAnsi="Times New Roman" w:cs="Times New Roman"/>
          <w:sz w:val="40"/>
          <w:szCs w:val="40"/>
          <w:vertAlign w:val="superscript"/>
        </w:rPr>
      </w:pPr>
      <w:r>
        <w:rPr>
          <w:rFonts w:ascii="Times New Roman" w:eastAsia="Times New Roman" w:hAnsi="Times New Roman" w:cs="Times New Roman"/>
          <w:sz w:val="40"/>
          <w:szCs w:val="40"/>
          <w:vertAlign w:val="superscript"/>
        </w:rPr>
        <w:t xml:space="preserve"> </w:t>
      </w:r>
    </w:p>
    <w:p w14:paraId="25C9E799" w14:textId="41791F6F" w:rsidR="008001C4" w:rsidRDefault="00785B28">
      <w:pPr>
        <w:spacing w:before="240" w:after="240"/>
        <w:jc w:val="center"/>
        <w:rPr>
          <w:rFonts w:ascii="Times New Roman" w:eastAsia="Times New Roman" w:hAnsi="Times New Roman" w:cs="Times New Roman"/>
        </w:rPr>
      </w:pPr>
      <w:r>
        <w:rPr>
          <w:rFonts w:ascii="Times New Roman" w:eastAsia="Times New Roman" w:hAnsi="Times New Roman" w:cs="Times New Roman"/>
          <w:sz w:val="40"/>
          <w:szCs w:val="40"/>
          <w:vertAlign w:val="superscript"/>
        </w:rPr>
        <w:t>*</w:t>
      </w:r>
      <w:r>
        <w:rPr>
          <w:rFonts w:ascii="Times New Roman" w:eastAsia="Times New Roman" w:hAnsi="Times New Roman" w:cs="Times New Roman"/>
          <w:highlight w:val="white"/>
        </w:rPr>
        <w:t xml:space="preserve">Corresponding author, email: </w:t>
      </w:r>
      <w:r w:rsidR="00C16367">
        <w:rPr>
          <w:rFonts w:ascii="Times New Roman" w:eastAsia="Times New Roman" w:hAnsi="Times New Roman" w:cs="Times New Roman"/>
        </w:rPr>
        <w:t>fajardo.roa@pnu.edu.ph</w:t>
      </w:r>
    </w:p>
    <w:p w14:paraId="4DC694AD" w14:textId="77777777" w:rsidR="008001C4" w:rsidRDefault="00785B28">
      <w:pPr>
        <w:spacing w:before="240" w:after="0"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671D1DBB" w14:textId="77777777" w:rsidR="00C16367" w:rsidRDefault="00C16367">
      <w:pPr>
        <w:spacing w:before="240" w:after="0" w:line="276" w:lineRule="auto"/>
        <w:jc w:val="both"/>
        <w:rPr>
          <w:rFonts w:ascii="Times New Roman" w:eastAsia="Times New Roman" w:hAnsi="Times New Roman" w:cs="Times New Roman"/>
          <w:b/>
        </w:rPr>
      </w:pPr>
    </w:p>
    <w:p w14:paraId="4FF22914" w14:textId="225DD1B2" w:rsidR="008001C4" w:rsidRDefault="00785B28">
      <w:pPr>
        <w:spacing w:before="240" w:after="0" w:line="276" w:lineRule="auto"/>
        <w:jc w:val="both"/>
        <w:rPr>
          <w:rFonts w:ascii="Times New Roman" w:eastAsia="Times New Roman" w:hAnsi="Times New Roman" w:cs="Times New Roman"/>
          <w:b/>
        </w:rPr>
      </w:pPr>
      <w:r>
        <w:rPr>
          <w:rFonts w:ascii="Times New Roman" w:eastAsia="Times New Roman" w:hAnsi="Times New Roman" w:cs="Times New Roman"/>
          <w:b/>
        </w:rPr>
        <w:t>Abstract</w:t>
      </w:r>
    </w:p>
    <w:p w14:paraId="7BA51819" w14:textId="2BE7C547" w:rsidR="00C16367" w:rsidRPr="00C16367" w:rsidRDefault="00C16367" w:rsidP="00C956F6">
      <w:pPr>
        <w:pStyle w:val="NormalWeb"/>
        <w:ind w:firstLine="720"/>
        <w:jc w:val="both"/>
      </w:pPr>
      <w:r w:rsidRPr="00C16367">
        <w:t>Combat sports are deeply intertwined with societal and cultural constructions of masculinity, and individuals who do not conform to these norms often face marginalization. While numerous studies have examined the experiences of LGBTQ+ athletes in various sporting contexts, limited research has specifically focused on their participation in highly heteronormative spaces such as combat sports. This study addresses this gap by exploring the experiences of exclusion, the influence of identity on participation, and the coping strategies employed by LGBTQ+ athletes in combat sports. Using semi-structured interviews with nine LGBTQ+ athletes, the study uncovered themes of bias and social exclusion, dual-edge construct of identity, and resilience through self-motivation, discipline, and support. Anchored in Sustainable Development Goal (SDG) 10, which advocates for reducing inequalities, the findings highlight the urgent need to foster more inclusive sporting environments that fully embrace gender diversity and expression.</w:t>
      </w:r>
    </w:p>
    <w:p w14:paraId="04B6ECC7" w14:textId="77777777" w:rsidR="00C16367" w:rsidRDefault="00C16367" w:rsidP="00C16367">
      <w:pPr>
        <w:spacing w:after="0"/>
        <w:jc w:val="both"/>
        <w:rPr>
          <w:rFonts w:ascii="Times New Roman" w:hAnsi="Times New Roman" w:cs="Times New Roman"/>
        </w:rPr>
      </w:pPr>
      <w:r w:rsidRPr="00954D60">
        <w:rPr>
          <w:rFonts w:ascii="Times New Roman" w:eastAsia="Times New Roman" w:hAnsi="Times New Roman" w:cs="Times New Roman"/>
          <w:color w:val="000000" w:themeColor="text1"/>
        </w:rPr>
        <w:t xml:space="preserve">Keywords: </w:t>
      </w:r>
      <w:r w:rsidRPr="00954D60">
        <w:rPr>
          <w:rFonts w:ascii="Times New Roman" w:eastAsia="Times New Roman" w:hAnsi="Times New Roman" w:cs="Times New Roman"/>
          <w:i/>
          <w:iCs/>
          <w:color w:val="000000" w:themeColor="text1"/>
        </w:rPr>
        <w:t xml:space="preserve">Heteronormative, LGBTQ+, Combat Sports, SDG 10, </w:t>
      </w:r>
      <w:r>
        <w:rPr>
          <w:rFonts w:ascii="Times New Roman" w:eastAsia="Times New Roman" w:hAnsi="Times New Roman" w:cs="Times New Roman"/>
          <w:i/>
          <w:iCs/>
          <w:color w:val="000000" w:themeColor="text1"/>
        </w:rPr>
        <w:t>Hegemonic Masculinity</w:t>
      </w:r>
    </w:p>
    <w:p w14:paraId="1820378D" w14:textId="39E2F848" w:rsidR="008001C4" w:rsidRDefault="00785B28" w:rsidP="00C16367">
      <w:pPr>
        <w:spacing w:before="240" w:after="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bookmarkStart w:id="1" w:name="_heading=h.8fsxaq7d1q1j" w:colFirst="0" w:colLast="0"/>
      <w:bookmarkEnd w:id="1"/>
    </w:p>
    <w:p w14:paraId="26FFD9AA" w14:textId="77777777" w:rsidR="008001C4" w:rsidRDefault="00785B28">
      <w:pPr>
        <w:pStyle w:val="Heading2"/>
        <w:keepNext w:val="0"/>
        <w:keepLines w:val="0"/>
        <w:spacing w:before="0" w:line="276" w:lineRule="auto"/>
        <w:rPr>
          <w:rFonts w:ascii="Times New Roman" w:eastAsia="Times New Roman" w:hAnsi="Times New Roman" w:cs="Times New Roman"/>
          <w:b/>
          <w:color w:val="000000"/>
          <w:sz w:val="24"/>
          <w:szCs w:val="24"/>
        </w:rPr>
      </w:pPr>
      <w:bookmarkStart w:id="2" w:name="_heading=h.hggm9xmprowz" w:colFirst="0" w:colLast="0"/>
      <w:bookmarkEnd w:id="2"/>
      <w:r>
        <w:rPr>
          <w:rFonts w:ascii="Times New Roman" w:eastAsia="Times New Roman" w:hAnsi="Times New Roman" w:cs="Times New Roman"/>
          <w:b/>
          <w:color w:val="000000"/>
          <w:sz w:val="24"/>
          <w:szCs w:val="24"/>
        </w:rPr>
        <w:t>1. Introduction</w:t>
      </w:r>
    </w:p>
    <w:p w14:paraId="05E6DF77" w14:textId="77777777" w:rsidR="00C16367" w:rsidRPr="00C16367" w:rsidRDefault="00C16367" w:rsidP="00C16367">
      <w:pPr>
        <w:pStyle w:val="NormalWeb"/>
        <w:ind w:firstLine="720"/>
        <w:jc w:val="both"/>
      </w:pPr>
      <w:r w:rsidRPr="00C16367">
        <w:t xml:space="preserve">Combat sports have been traditionally structured around the binary understanding of sex and gender. It strictly categorized athletes as male and female in accordance to the biological sex assigned at birth to ensure fairness and safety as it believed that physiological differences confer to advantage in competition </w:t>
      </w:r>
      <w:r w:rsidRPr="00E95908">
        <w:rPr>
          <w:color w:val="000000" w:themeColor="text1"/>
        </w:rPr>
        <w:t xml:space="preserve">(Handelsman &amp; Bermon, 2025; Hunter et al., 2023). Combat sports also align closely with societal and cultural constructions of masculinity, which emphasize traits such as aggression, strength, and dominance (Braumüller et al., 2020; Martínková et al., 2022). </w:t>
      </w:r>
      <w:r w:rsidRPr="00C16367">
        <w:t xml:space="preserve">Thus, those who </w:t>
      </w:r>
      <w:r w:rsidRPr="00E95908">
        <w:rPr>
          <w:color w:val="000000" w:themeColor="text1"/>
        </w:rPr>
        <w:t xml:space="preserve">do not conform to these expectations, may face challenges or be judge for not aligning with these norms.  This contributes to the creation of gendered spaces that privilege traditional male forms of masculinity and pose significant challenges for women and LGBTQ+ athletes, who must navigate stereotypes, rigid gender norms, and unequal treatment (Li et al., 2024; Kostorz &amp; Sas-Nowosielski, 2021). Conversely, Channon and Matthews (2015) found early signs of a decline in cultural homophobia and the emergence of a more inclusive vision of masculinity within combat sports. However, more recent research by Moncal et al. (2024) indicates that LGBTQ+ athletes continue to face discrimination and limited opportunities for competitive participation, particularly when they openly express their gender identity. This suggests that, despite some progress, many LGBTQ+ athletes still navigate sports </w:t>
      </w:r>
      <w:r w:rsidRPr="00C16367">
        <w:t>environments shaped by persistent heteronormative expectations, often without sufficient visibility, recognition, or institutional support.</w:t>
      </w:r>
    </w:p>
    <w:p w14:paraId="1127CAE1" w14:textId="7B53F408" w:rsidR="008001C4" w:rsidRPr="00C16367" w:rsidRDefault="00C16367" w:rsidP="00C16367">
      <w:pPr>
        <w:spacing w:before="100" w:beforeAutospacing="1" w:after="100" w:afterAutospacing="1" w:line="240" w:lineRule="auto"/>
        <w:ind w:firstLine="720"/>
        <w:jc w:val="both"/>
        <w:rPr>
          <w:rFonts w:ascii="Times New Roman" w:eastAsia="Times New Roman" w:hAnsi="Times New Roman" w:cs="Times New Roman"/>
        </w:rPr>
      </w:pPr>
      <w:r w:rsidRPr="00C16367">
        <w:rPr>
          <w:rFonts w:ascii="Times New Roman" w:eastAsia="Times New Roman" w:hAnsi="Times New Roman" w:cs="Times New Roman"/>
        </w:rPr>
        <w:t xml:space="preserve">The experiences of LGBTQ+ athletes have been extensively explored across various sporting contexts. However, their experiences within heteronormative spaces, such as combat sports, remain significantly underexplored. There is a pressing need to examine the complex realities faced by LGBTQ+ athletes in these environments. Thus, this study aims to uncover their experiences of exclusion, the influence of their identities on combat sports participation, and the coping strategies they employ. Such exploration will reveal the nuanced challenges these athletes face, as well as their mechanisms for resilience and adaptation. Furthermore, this study seeks to </w:t>
      </w:r>
      <w:r w:rsidRPr="00C16367">
        <w:rPr>
          <w:rFonts w:ascii="Times New Roman" w:eastAsia="Times New Roman" w:hAnsi="Times New Roman" w:cs="Times New Roman"/>
        </w:rPr>
        <w:lastRenderedPageBreak/>
        <w:t>contribute to the growing body of literature that promotes inclusive and equitable practices in sports. Aligning with the Sustainable Goal Development (SDG)10, the study aims to reduce inequalities by centering the voices of LGBTQ+ athletes, provide valuable insights for coaches, policymakers, and sporting institutions on how to better support diversity, foster inclusivity, and dismantle discriminatory structures within combat sports.</w:t>
      </w:r>
    </w:p>
    <w:p w14:paraId="3E9ECD11" w14:textId="77777777" w:rsidR="008001C4" w:rsidRDefault="00785B28">
      <w:pPr>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2. Methods</w:t>
      </w:r>
    </w:p>
    <w:p w14:paraId="10817448" w14:textId="55E0DCA1" w:rsidR="008001C4" w:rsidRDefault="00C16367" w:rsidP="00C16367">
      <w:pPr>
        <w:spacing w:before="240" w:after="0" w:line="276" w:lineRule="auto"/>
        <w:ind w:firstLine="720"/>
        <w:jc w:val="both"/>
        <w:rPr>
          <w:rFonts w:ascii="Times New Roman" w:eastAsia="Times New Roman" w:hAnsi="Times New Roman" w:cs="Times New Roman"/>
          <w:b/>
          <w:sz w:val="20"/>
          <w:szCs w:val="20"/>
        </w:rPr>
      </w:pPr>
      <w:r w:rsidRPr="00C16367">
        <w:rPr>
          <w:rFonts w:ascii="Times New Roman" w:eastAsia="Times New Roman" w:hAnsi="Times New Roman" w:cs="Times New Roman"/>
        </w:rPr>
        <w:t>This study used a qualitative exploratory-descriptive approach to investigate the lived experiences of LGBTQ+ athletes in combat sports, focusing on exclusion, identity challenges, and coping strategies. Nine participants, selected based on specific inclusion criteria, took part in semi-structured interviews that provided rich, descriptive data for thematic analysis. Following ethical approval, interviews were conducted in safe environments, audio-recorded, transcribed, translated from Cebuano to English, and validated for accuracy. Thematic analysis was then applied to identify and interpret patterns within the data, offering deep insights into the discrimination faced by these athletes and how their gender identity influences perceived performance and resilience.</w:t>
      </w:r>
      <w:r w:rsidR="00785B28">
        <w:rPr>
          <w:rFonts w:ascii="Times New Roman" w:eastAsia="Times New Roman" w:hAnsi="Times New Roman" w:cs="Times New Roman"/>
          <w:b/>
          <w:sz w:val="20"/>
          <w:szCs w:val="20"/>
        </w:rPr>
        <w:t xml:space="preserve"> </w:t>
      </w:r>
    </w:p>
    <w:p w14:paraId="01AC2ABD" w14:textId="09C508DF" w:rsidR="008001C4" w:rsidRDefault="00785B28">
      <w:pPr>
        <w:spacing w:before="240" w:after="0" w:line="276" w:lineRule="auto"/>
        <w:rPr>
          <w:rFonts w:ascii="Times New Roman" w:eastAsia="Times New Roman" w:hAnsi="Times New Roman" w:cs="Times New Roman"/>
          <w:b/>
        </w:rPr>
      </w:pPr>
      <w:r>
        <w:rPr>
          <w:rFonts w:ascii="Times New Roman" w:eastAsia="Times New Roman" w:hAnsi="Times New Roman" w:cs="Times New Roman"/>
          <w:b/>
        </w:rPr>
        <w:t>3. Results and Discussion</w:t>
      </w:r>
    </w:p>
    <w:p w14:paraId="21EB8F5F" w14:textId="77777777" w:rsidR="00C16367" w:rsidRDefault="00C16367" w:rsidP="00C16367">
      <w:pPr>
        <w:rPr>
          <w:rFonts w:ascii="Times New Roman" w:hAnsi="Times New Roman" w:cs="Times New Roman"/>
          <w:b/>
          <w:bCs/>
        </w:rPr>
      </w:pPr>
      <w:r>
        <w:rPr>
          <w:rFonts w:ascii="Times New Roman" w:hAnsi="Times New Roman" w:cs="Times New Roman"/>
          <w:b/>
          <w:bCs/>
        </w:rPr>
        <w:t>Table 1. Lived Experiences of the LGBTQ+</w:t>
      </w:r>
    </w:p>
    <w:tbl>
      <w:tblPr>
        <w:tblStyle w:val="TableGrid"/>
        <w:tblW w:w="0" w:type="auto"/>
        <w:tblLook w:val="04A0" w:firstRow="1" w:lastRow="0" w:firstColumn="1" w:lastColumn="0" w:noHBand="0" w:noVBand="1"/>
      </w:tblPr>
      <w:tblGrid>
        <w:gridCol w:w="1615"/>
        <w:gridCol w:w="2430"/>
        <w:gridCol w:w="4971"/>
      </w:tblGrid>
      <w:tr w:rsidR="00C16367" w:rsidRPr="00476E94" w14:paraId="6B0651C9" w14:textId="77777777" w:rsidTr="008A5582">
        <w:tc>
          <w:tcPr>
            <w:tcW w:w="1615" w:type="dxa"/>
          </w:tcPr>
          <w:p w14:paraId="64E7F472" w14:textId="77777777" w:rsidR="00C16367" w:rsidRPr="00476E94" w:rsidRDefault="00C16367" w:rsidP="008A5582">
            <w:pPr>
              <w:rPr>
                <w:rFonts w:ascii="Times New Roman" w:hAnsi="Times New Roman" w:cs="Times New Roman"/>
                <w:b/>
                <w:bCs/>
              </w:rPr>
            </w:pPr>
            <w:r w:rsidRPr="00476E94">
              <w:rPr>
                <w:rFonts w:ascii="Times New Roman" w:hAnsi="Times New Roman" w:cs="Times New Roman"/>
                <w:b/>
                <w:bCs/>
              </w:rPr>
              <w:t>THEME</w:t>
            </w:r>
          </w:p>
        </w:tc>
        <w:tc>
          <w:tcPr>
            <w:tcW w:w="2430" w:type="dxa"/>
          </w:tcPr>
          <w:p w14:paraId="31999773" w14:textId="77777777" w:rsidR="00C16367" w:rsidRPr="00476E94" w:rsidRDefault="00C16367" w:rsidP="008A5582">
            <w:pPr>
              <w:rPr>
                <w:rFonts w:ascii="Times New Roman" w:hAnsi="Times New Roman" w:cs="Times New Roman"/>
                <w:b/>
                <w:bCs/>
              </w:rPr>
            </w:pPr>
            <w:r w:rsidRPr="00476E94">
              <w:rPr>
                <w:rFonts w:ascii="Times New Roman" w:hAnsi="Times New Roman" w:cs="Times New Roman"/>
                <w:b/>
                <w:bCs/>
              </w:rPr>
              <w:t>CORE IDEAS</w:t>
            </w:r>
          </w:p>
        </w:tc>
        <w:tc>
          <w:tcPr>
            <w:tcW w:w="4971" w:type="dxa"/>
          </w:tcPr>
          <w:p w14:paraId="6C53EF0A" w14:textId="77777777" w:rsidR="00C16367" w:rsidRPr="00476E94" w:rsidRDefault="00C16367" w:rsidP="008A5582">
            <w:pPr>
              <w:rPr>
                <w:rFonts w:ascii="Times New Roman" w:hAnsi="Times New Roman" w:cs="Times New Roman"/>
                <w:b/>
                <w:bCs/>
              </w:rPr>
            </w:pPr>
            <w:r w:rsidRPr="00476E94">
              <w:rPr>
                <w:rFonts w:ascii="Times New Roman" w:hAnsi="Times New Roman" w:cs="Times New Roman"/>
                <w:b/>
                <w:bCs/>
              </w:rPr>
              <w:t>SAMPLE TRANSCRIPT</w:t>
            </w:r>
          </w:p>
        </w:tc>
      </w:tr>
      <w:tr w:rsidR="00C16367" w:rsidRPr="00476E94" w14:paraId="41E565DE" w14:textId="77777777" w:rsidTr="008A5582">
        <w:tc>
          <w:tcPr>
            <w:tcW w:w="1615" w:type="dxa"/>
            <w:vMerge w:val="restart"/>
          </w:tcPr>
          <w:p w14:paraId="6C7C6F4C" w14:textId="77777777" w:rsidR="00C16367" w:rsidRDefault="00C16367" w:rsidP="008A5582">
            <w:pPr>
              <w:rPr>
                <w:rFonts w:ascii="Times New Roman" w:hAnsi="Times New Roman" w:cs="Times New Roman"/>
              </w:rPr>
            </w:pPr>
          </w:p>
          <w:p w14:paraId="7CC6AA5F" w14:textId="77777777" w:rsidR="00C16367" w:rsidRDefault="00C16367" w:rsidP="008A5582">
            <w:pPr>
              <w:jc w:val="center"/>
              <w:rPr>
                <w:rFonts w:ascii="Times New Roman" w:hAnsi="Times New Roman" w:cs="Times New Roman"/>
                <w:b/>
                <w:bCs/>
              </w:rPr>
            </w:pPr>
          </w:p>
          <w:p w14:paraId="6C82F0C6" w14:textId="77777777" w:rsidR="00C16367" w:rsidRDefault="00C16367" w:rsidP="008A5582">
            <w:pPr>
              <w:jc w:val="center"/>
              <w:rPr>
                <w:rFonts w:ascii="Times New Roman" w:hAnsi="Times New Roman" w:cs="Times New Roman"/>
                <w:b/>
                <w:bCs/>
              </w:rPr>
            </w:pPr>
          </w:p>
          <w:p w14:paraId="765BDC47" w14:textId="77777777" w:rsidR="00C16367" w:rsidRDefault="00C16367" w:rsidP="008A5582">
            <w:pPr>
              <w:jc w:val="center"/>
              <w:rPr>
                <w:rFonts w:ascii="Times New Roman" w:hAnsi="Times New Roman" w:cs="Times New Roman"/>
                <w:b/>
                <w:bCs/>
              </w:rPr>
            </w:pPr>
          </w:p>
          <w:p w14:paraId="3D1E95D7" w14:textId="77777777" w:rsidR="00C16367" w:rsidRPr="00B22171" w:rsidRDefault="00C16367" w:rsidP="008A5582">
            <w:pPr>
              <w:jc w:val="center"/>
              <w:rPr>
                <w:rFonts w:ascii="Times New Roman" w:hAnsi="Times New Roman" w:cs="Times New Roman"/>
                <w:b/>
                <w:bCs/>
              </w:rPr>
            </w:pPr>
            <w:r w:rsidRPr="00B22171">
              <w:rPr>
                <w:rFonts w:ascii="Times New Roman" w:hAnsi="Times New Roman" w:cs="Times New Roman"/>
                <w:b/>
                <w:bCs/>
              </w:rPr>
              <w:t>Bias and Social Exclusion</w:t>
            </w:r>
          </w:p>
        </w:tc>
        <w:tc>
          <w:tcPr>
            <w:tcW w:w="2430" w:type="dxa"/>
          </w:tcPr>
          <w:p w14:paraId="5967314B" w14:textId="77777777" w:rsidR="00C16367" w:rsidRPr="00476E94" w:rsidRDefault="00C16367" w:rsidP="008A5582">
            <w:pPr>
              <w:rPr>
                <w:rFonts w:ascii="Times New Roman" w:hAnsi="Times New Roman" w:cs="Times New Roman"/>
              </w:rPr>
            </w:pPr>
            <w:r>
              <w:rPr>
                <w:rFonts w:ascii="Times New Roman" w:hAnsi="Times New Roman" w:cs="Times New Roman"/>
              </w:rPr>
              <w:t>Discrimination and Favoritism from coach and others</w:t>
            </w:r>
          </w:p>
        </w:tc>
        <w:tc>
          <w:tcPr>
            <w:tcW w:w="4971" w:type="dxa"/>
          </w:tcPr>
          <w:p w14:paraId="66DB026E" w14:textId="77777777" w:rsidR="00C16367" w:rsidRPr="00954D60" w:rsidRDefault="00C16367" w:rsidP="008A5582">
            <w:pPr>
              <w:ind w:right="1"/>
              <w:jc w:val="both"/>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w:t>
            </w:r>
            <w:r w:rsidRPr="00954D60">
              <w:rPr>
                <w:rFonts w:ascii="Times New Roman" w:eastAsia="Times New Roman" w:hAnsi="Times New Roman" w:cs="Times New Roman"/>
                <w:i/>
                <w:iCs/>
                <w:color w:val="000000" w:themeColor="text1"/>
              </w:rPr>
              <w:t>I could sense favoritism from my coach because of how I acted, which was a bit different from the other athletes</w:t>
            </w:r>
            <w:r>
              <w:rPr>
                <w:rFonts w:ascii="Times New Roman" w:eastAsia="Times New Roman" w:hAnsi="Times New Roman" w:cs="Times New Roman"/>
                <w:i/>
                <w:iCs/>
                <w:color w:val="000000" w:themeColor="text1"/>
              </w:rPr>
              <w:t>”</w:t>
            </w:r>
            <w:r w:rsidRPr="00954D60">
              <w:rPr>
                <w:rFonts w:ascii="Times New Roman" w:eastAsia="Times New Roman" w:hAnsi="Times New Roman" w:cs="Times New Roman"/>
                <w:i/>
                <w:iCs/>
                <w:color w:val="000000" w:themeColor="text1"/>
              </w:rPr>
              <w:t>. (MAB001)</w:t>
            </w:r>
          </w:p>
          <w:p w14:paraId="7AF91D49" w14:textId="77777777" w:rsidR="00C16367" w:rsidRPr="00476E94" w:rsidRDefault="00C16367" w:rsidP="008A5582">
            <w:pPr>
              <w:rPr>
                <w:rFonts w:ascii="Times New Roman" w:hAnsi="Times New Roman" w:cs="Times New Roman"/>
              </w:rPr>
            </w:pPr>
          </w:p>
        </w:tc>
      </w:tr>
      <w:tr w:rsidR="00C16367" w:rsidRPr="00476E94" w14:paraId="3455EDCE" w14:textId="77777777" w:rsidTr="008A5582">
        <w:tc>
          <w:tcPr>
            <w:tcW w:w="1615" w:type="dxa"/>
            <w:vMerge/>
          </w:tcPr>
          <w:p w14:paraId="1881C24E" w14:textId="77777777" w:rsidR="00C16367" w:rsidRDefault="00C16367" w:rsidP="008A5582">
            <w:pPr>
              <w:rPr>
                <w:rFonts w:ascii="Times New Roman" w:hAnsi="Times New Roman" w:cs="Times New Roman"/>
              </w:rPr>
            </w:pPr>
          </w:p>
        </w:tc>
        <w:tc>
          <w:tcPr>
            <w:tcW w:w="2430" w:type="dxa"/>
          </w:tcPr>
          <w:p w14:paraId="4507D6D8" w14:textId="77777777" w:rsidR="00C16367" w:rsidRPr="00476E94" w:rsidRDefault="00C16367" w:rsidP="008A5582">
            <w:pPr>
              <w:rPr>
                <w:rFonts w:ascii="Times New Roman" w:hAnsi="Times New Roman" w:cs="Times New Roman"/>
              </w:rPr>
            </w:pPr>
            <w:r>
              <w:rPr>
                <w:rFonts w:ascii="Times New Roman" w:hAnsi="Times New Roman" w:cs="Times New Roman"/>
              </w:rPr>
              <w:t>Teasing and Bullying</w:t>
            </w:r>
          </w:p>
        </w:tc>
        <w:tc>
          <w:tcPr>
            <w:tcW w:w="4971" w:type="dxa"/>
          </w:tcPr>
          <w:p w14:paraId="58C9F243" w14:textId="77777777" w:rsidR="00C16367" w:rsidRPr="00954D60" w:rsidRDefault="00C16367" w:rsidP="008A5582">
            <w:pPr>
              <w:ind w:right="1"/>
              <w:jc w:val="both"/>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w:t>
            </w:r>
            <w:r w:rsidRPr="00954D60">
              <w:rPr>
                <w:rFonts w:ascii="Times New Roman" w:eastAsia="Times New Roman" w:hAnsi="Times New Roman" w:cs="Times New Roman"/>
                <w:i/>
                <w:iCs/>
                <w:color w:val="000000" w:themeColor="text1"/>
              </w:rPr>
              <w:t>I experienced being constantly teased by my coach or teammates about being attracted to women</w:t>
            </w:r>
            <w:r>
              <w:rPr>
                <w:rFonts w:ascii="Times New Roman" w:eastAsia="Times New Roman" w:hAnsi="Times New Roman" w:cs="Times New Roman"/>
                <w:i/>
                <w:iCs/>
                <w:color w:val="000000" w:themeColor="text1"/>
              </w:rPr>
              <w:t>”</w:t>
            </w:r>
            <w:r w:rsidRPr="00954D60">
              <w:rPr>
                <w:rFonts w:ascii="Times New Roman" w:eastAsia="Times New Roman" w:hAnsi="Times New Roman" w:cs="Times New Roman"/>
                <w:i/>
                <w:iCs/>
                <w:color w:val="000000" w:themeColor="text1"/>
              </w:rPr>
              <w:t>. (FAB002)</w:t>
            </w:r>
          </w:p>
          <w:p w14:paraId="565FCD5B" w14:textId="77777777" w:rsidR="00C16367" w:rsidRPr="00476E94" w:rsidRDefault="00C16367" w:rsidP="008A5582">
            <w:pPr>
              <w:rPr>
                <w:rFonts w:ascii="Times New Roman" w:hAnsi="Times New Roman" w:cs="Times New Roman"/>
              </w:rPr>
            </w:pPr>
          </w:p>
        </w:tc>
      </w:tr>
      <w:tr w:rsidR="00C16367" w:rsidRPr="00476E94" w14:paraId="6EB54909" w14:textId="77777777" w:rsidTr="008A5582">
        <w:tc>
          <w:tcPr>
            <w:tcW w:w="1615" w:type="dxa"/>
            <w:vMerge w:val="restart"/>
          </w:tcPr>
          <w:p w14:paraId="5F90D831" w14:textId="77777777" w:rsidR="00C16367" w:rsidRPr="001810E3" w:rsidRDefault="00C16367" w:rsidP="008A5582">
            <w:pPr>
              <w:jc w:val="center"/>
              <w:rPr>
                <w:rFonts w:ascii="Times New Roman" w:hAnsi="Times New Roman" w:cs="Times New Roman"/>
                <w:b/>
                <w:bCs/>
              </w:rPr>
            </w:pPr>
            <w:r>
              <w:rPr>
                <w:rFonts w:ascii="Times New Roman" w:hAnsi="Times New Roman" w:cs="Times New Roman"/>
                <w:b/>
                <w:bCs/>
              </w:rPr>
              <w:t>Dual-Edge Construct of Identity</w:t>
            </w:r>
          </w:p>
        </w:tc>
        <w:tc>
          <w:tcPr>
            <w:tcW w:w="2430" w:type="dxa"/>
          </w:tcPr>
          <w:p w14:paraId="52C2C044" w14:textId="77777777" w:rsidR="00C16367" w:rsidRPr="00476E94" w:rsidRDefault="00C16367" w:rsidP="008A5582">
            <w:pPr>
              <w:rPr>
                <w:rFonts w:ascii="Times New Roman" w:hAnsi="Times New Roman" w:cs="Times New Roman"/>
              </w:rPr>
            </w:pPr>
            <w:r>
              <w:rPr>
                <w:rFonts w:ascii="Times New Roman" w:hAnsi="Times New Roman" w:cs="Times New Roman"/>
              </w:rPr>
              <w:t xml:space="preserve">Negative Effect to Performance </w:t>
            </w:r>
          </w:p>
        </w:tc>
        <w:tc>
          <w:tcPr>
            <w:tcW w:w="4971" w:type="dxa"/>
          </w:tcPr>
          <w:p w14:paraId="1456E332" w14:textId="77777777" w:rsidR="00C16367" w:rsidRPr="00954D60" w:rsidRDefault="00C16367" w:rsidP="008A5582">
            <w:pPr>
              <w:ind w:right="1"/>
              <w:jc w:val="both"/>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w:t>
            </w:r>
            <w:r w:rsidRPr="00954D60">
              <w:rPr>
                <w:rFonts w:ascii="Times New Roman" w:eastAsia="Times New Roman" w:hAnsi="Times New Roman" w:cs="Times New Roman"/>
                <w:i/>
                <w:iCs/>
                <w:color w:val="000000" w:themeColor="text1"/>
              </w:rPr>
              <w:t>My father has toxic traits when it comes to gender. I feel like my performance during sports competitions is affected because of his toxic mindset</w:t>
            </w:r>
            <w:r>
              <w:rPr>
                <w:rFonts w:ascii="Times New Roman" w:eastAsia="Times New Roman" w:hAnsi="Times New Roman" w:cs="Times New Roman"/>
                <w:i/>
                <w:iCs/>
                <w:color w:val="000000" w:themeColor="text1"/>
              </w:rPr>
              <w:t>”</w:t>
            </w:r>
            <w:r w:rsidRPr="00954D60">
              <w:rPr>
                <w:rFonts w:ascii="Times New Roman" w:eastAsia="Times New Roman" w:hAnsi="Times New Roman" w:cs="Times New Roman"/>
                <w:i/>
                <w:iCs/>
                <w:color w:val="000000" w:themeColor="text1"/>
              </w:rPr>
              <w:t>. (MAB001)</w:t>
            </w:r>
          </w:p>
          <w:p w14:paraId="6456BD9E" w14:textId="77777777" w:rsidR="00C16367" w:rsidRPr="00476E94" w:rsidRDefault="00C16367" w:rsidP="008A5582">
            <w:pPr>
              <w:rPr>
                <w:rFonts w:ascii="Times New Roman" w:hAnsi="Times New Roman" w:cs="Times New Roman"/>
              </w:rPr>
            </w:pPr>
          </w:p>
        </w:tc>
      </w:tr>
      <w:tr w:rsidR="00C16367" w:rsidRPr="00476E94" w14:paraId="50813BC9" w14:textId="77777777" w:rsidTr="00C16367">
        <w:trPr>
          <w:trHeight w:val="792"/>
        </w:trPr>
        <w:tc>
          <w:tcPr>
            <w:tcW w:w="1615" w:type="dxa"/>
            <w:vMerge/>
          </w:tcPr>
          <w:p w14:paraId="3BBFDB07" w14:textId="77777777" w:rsidR="00C16367" w:rsidRPr="00476E94" w:rsidRDefault="00C16367" w:rsidP="008A5582">
            <w:pPr>
              <w:rPr>
                <w:rFonts w:ascii="Times New Roman" w:hAnsi="Times New Roman" w:cs="Times New Roman"/>
              </w:rPr>
            </w:pPr>
          </w:p>
        </w:tc>
        <w:tc>
          <w:tcPr>
            <w:tcW w:w="2430" w:type="dxa"/>
          </w:tcPr>
          <w:p w14:paraId="4A425FA7" w14:textId="77777777" w:rsidR="00C16367" w:rsidRPr="00476E94" w:rsidRDefault="00C16367" w:rsidP="008A5582">
            <w:pPr>
              <w:rPr>
                <w:rFonts w:ascii="Times New Roman" w:hAnsi="Times New Roman" w:cs="Times New Roman"/>
              </w:rPr>
            </w:pPr>
            <w:r>
              <w:rPr>
                <w:rFonts w:ascii="Times New Roman" w:hAnsi="Times New Roman" w:cs="Times New Roman"/>
              </w:rPr>
              <w:t>Identity as a Source of Strength</w:t>
            </w:r>
          </w:p>
        </w:tc>
        <w:tc>
          <w:tcPr>
            <w:tcW w:w="4971" w:type="dxa"/>
          </w:tcPr>
          <w:p w14:paraId="6F5C67C6" w14:textId="77777777" w:rsidR="00C16367" w:rsidRPr="00954D60" w:rsidRDefault="00C16367" w:rsidP="008A5582">
            <w:pPr>
              <w:ind w:right="1"/>
              <w:jc w:val="both"/>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w:t>
            </w:r>
            <w:r w:rsidRPr="00954D60">
              <w:rPr>
                <w:rFonts w:ascii="Times New Roman" w:eastAsia="Times New Roman" w:hAnsi="Times New Roman" w:cs="Times New Roman"/>
                <w:i/>
                <w:iCs/>
                <w:color w:val="000000" w:themeColor="text1"/>
              </w:rPr>
              <w:t>Being LGBTQ+ boosted my confidence even more because I know I’m strong compare to my opponent</w:t>
            </w:r>
            <w:r>
              <w:rPr>
                <w:rFonts w:ascii="Times New Roman" w:eastAsia="Times New Roman" w:hAnsi="Times New Roman" w:cs="Times New Roman"/>
                <w:i/>
                <w:iCs/>
                <w:color w:val="000000" w:themeColor="text1"/>
              </w:rPr>
              <w:t>”</w:t>
            </w:r>
            <w:r w:rsidRPr="00954D60">
              <w:rPr>
                <w:rFonts w:ascii="Times New Roman" w:eastAsia="Times New Roman" w:hAnsi="Times New Roman" w:cs="Times New Roman"/>
                <w:i/>
                <w:iCs/>
                <w:color w:val="000000" w:themeColor="text1"/>
              </w:rPr>
              <w:t>. (FAB002)</w:t>
            </w:r>
          </w:p>
          <w:p w14:paraId="47061C87" w14:textId="77777777" w:rsidR="00C16367" w:rsidRPr="00476E94" w:rsidRDefault="00C16367" w:rsidP="008A5582">
            <w:pPr>
              <w:rPr>
                <w:rFonts w:ascii="Times New Roman" w:hAnsi="Times New Roman" w:cs="Times New Roman"/>
              </w:rPr>
            </w:pPr>
          </w:p>
        </w:tc>
      </w:tr>
      <w:tr w:rsidR="00C16367" w:rsidRPr="00476E94" w14:paraId="111D46F7" w14:textId="77777777" w:rsidTr="008A5582">
        <w:tc>
          <w:tcPr>
            <w:tcW w:w="1615" w:type="dxa"/>
            <w:vMerge w:val="restart"/>
          </w:tcPr>
          <w:p w14:paraId="08DF7892" w14:textId="77777777" w:rsidR="00C16367" w:rsidRPr="001810E3" w:rsidRDefault="00C16367" w:rsidP="008A5582">
            <w:pPr>
              <w:jc w:val="center"/>
              <w:rPr>
                <w:rFonts w:ascii="Times New Roman" w:hAnsi="Times New Roman" w:cs="Times New Roman"/>
                <w:b/>
                <w:bCs/>
              </w:rPr>
            </w:pPr>
            <w:r>
              <w:rPr>
                <w:rFonts w:ascii="Times New Roman" w:hAnsi="Times New Roman" w:cs="Times New Roman"/>
                <w:b/>
                <w:bCs/>
              </w:rPr>
              <w:t>Resilience through Self-Motivation, Discipline, and Support</w:t>
            </w:r>
          </w:p>
        </w:tc>
        <w:tc>
          <w:tcPr>
            <w:tcW w:w="2430" w:type="dxa"/>
          </w:tcPr>
          <w:p w14:paraId="002137C2" w14:textId="77777777" w:rsidR="00C16367" w:rsidRPr="00476E94" w:rsidRDefault="00C16367" w:rsidP="008A5582">
            <w:pPr>
              <w:rPr>
                <w:rFonts w:ascii="Times New Roman" w:hAnsi="Times New Roman" w:cs="Times New Roman"/>
              </w:rPr>
            </w:pPr>
            <w:r>
              <w:rPr>
                <w:rFonts w:ascii="Times New Roman" w:hAnsi="Times New Roman" w:cs="Times New Roman"/>
              </w:rPr>
              <w:t>Channel Discrimination to Motivation</w:t>
            </w:r>
          </w:p>
        </w:tc>
        <w:tc>
          <w:tcPr>
            <w:tcW w:w="4971" w:type="dxa"/>
          </w:tcPr>
          <w:p w14:paraId="1564C23B" w14:textId="77777777" w:rsidR="00C16367" w:rsidRPr="00954D60" w:rsidRDefault="00C16367" w:rsidP="008A5582">
            <w:pPr>
              <w:ind w:right="1"/>
              <w:jc w:val="both"/>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w:t>
            </w:r>
            <w:r w:rsidRPr="00954D60">
              <w:rPr>
                <w:rFonts w:ascii="Times New Roman" w:eastAsia="Times New Roman" w:hAnsi="Times New Roman" w:cs="Times New Roman"/>
                <w:i/>
                <w:iCs/>
                <w:color w:val="000000" w:themeColor="text1"/>
              </w:rPr>
              <w:t>When I feel bad, especially if I don’t get motivation from my coach or teammates, but I use that as fuel to show them that I am truly goal-driven in my sport. (MAB002)</w:t>
            </w:r>
          </w:p>
          <w:p w14:paraId="557C001D" w14:textId="77777777" w:rsidR="00C16367" w:rsidRPr="00476E94" w:rsidRDefault="00C16367" w:rsidP="008A5582">
            <w:pPr>
              <w:rPr>
                <w:rFonts w:ascii="Times New Roman" w:hAnsi="Times New Roman" w:cs="Times New Roman"/>
              </w:rPr>
            </w:pPr>
          </w:p>
        </w:tc>
      </w:tr>
      <w:tr w:rsidR="00C16367" w:rsidRPr="00476E94" w14:paraId="526147C1" w14:textId="77777777" w:rsidTr="008A5582">
        <w:tc>
          <w:tcPr>
            <w:tcW w:w="1615" w:type="dxa"/>
            <w:vMerge/>
          </w:tcPr>
          <w:p w14:paraId="2B382309" w14:textId="77777777" w:rsidR="00C16367" w:rsidRDefault="00C16367" w:rsidP="008A5582">
            <w:pPr>
              <w:rPr>
                <w:rFonts w:ascii="Times New Roman" w:hAnsi="Times New Roman" w:cs="Times New Roman"/>
                <w:b/>
                <w:bCs/>
              </w:rPr>
            </w:pPr>
          </w:p>
        </w:tc>
        <w:tc>
          <w:tcPr>
            <w:tcW w:w="2430" w:type="dxa"/>
          </w:tcPr>
          <w:p w14:paraId="23A4D7AE" w14:textId="77777777" w:rsidR="00C16367" w:rsidRDefault="00C16367" w:rsidP="008A5582">
            <w:pPr>
              <w:rPr>
                <w:rFonts w:ascii="Times New Roman" w:hAnsi="Times New Roman" w:cs="Times New Roman"/>
              </w:rPr>
            </w:pPr>
            <w:r>
              <w:rPr>
                <w:rFonts w:ascii="Times New Roman" w:hAnsi="Times New Roman" w:cs="Times New Roman"/>
              </w:rPr>
              <w:t xml:space="preserve">Internal Support </w:t>
            </w:r>
          </w:p>
        </w:tc>
        <w:tc>
          <w:tcPr>
            <w:tcW w:w="4971" w:type="dxa"/>
          </w:tcPr>
          <w:p w14:paraId="05F2E5A9" w14:textId="77777777" w:rsidR="00C16367" w:rsidRPr="00476E94" w:rsidRDefault="00C16367" w:rsidP="008A5582">
            <w:pPr>
              <w:rPr>
                <w:rFonts w:ascii="Times New Roman" w:hAnsi="Times New Roman" w:cs="Times New Roman"/>
              </w:rPr>
            </w:pPr>
            <w:r>
              <w:rPr>
                <w:rFonts w:ascii="Times New Roman" w:hAnsi="Times New Roman" w:cs="Times New Roman"/>
              </w:rPr>
              <w:t>“</w:t>
            </w:r>
            <w:r w:rsidRPr="00954D60">
              <w:rPr>
                <w:rFonts w:ascii="Times New Roman" w:eastAsia="Times New Roman" w:hAnsi="Times New Roman" w:cs="Times New Roman"/>
                <w:i/>
                <w:iCs/>
                <w:color w:val="000000" w:themeColor="text1"/>
              </w:rPr>
              <w:t>They encourage me to keep going and not listen to the negative things’ others say because I am the one who carries myself</w:t>
            </w:r>
            <w:r>
              <w:rPr>
                <w:rFonts w:ascii="Times New Roman" w:eastAsia="Times New Roman" w:hAnsi="Times New Roman" w:cs="Times New Roman"/>
                <w:i/>
                <w:iCs/>
                <w:color w:val="000000" w:themeColor="text1"/>
              </w:rPr>
              <w:t>”</w:t>
            </w:r>
            <w:r w:rsidRPr="00954D60">
              <w:rPr>
                <w:rFonts w:ascii="Times New Roman" w:eastAsia="Times New Roman" w:hAnsi="Times New Roman" w:cs="Times New Roman"/>
                <w:i/>
                <w:iCs/>
                <w:color w:val="000000" w:themeColor="text1"/>
              </w:rPr>
              <w:t>.</w:t>
            </w:r>
            <w:r>
              <w:rPr>
                <w:rFonts w:ascii="Times New Roman" w:eastAsia="Times New Roman" w:hAnsi="Times New Roman" w:cs="Times New Roman"/>
                <w:i/>
                <w:iCs/>
                <w:color w:val="000000" w:themeColor="text1"/>
              </w:rPr>
              <w:t xml:space="preserve"> (FAB003)</w:t>
            </w:r>
          </w:p>
        </w:tc>
      </w:tr>
      <w:tr w:rsidR="00C16367" w:rsidRPr="00476E94" w14:paraId="4FC2DEDB" w14:textId="77777777" w:rsidTr="008A5582">
        <w:tc>
          <w:tcPr>
            <w:tcW w:w="1615" w:type="dxa"/>
            <w:vMerge/>
          </w:tcPr>
          <w:p w14:paraId="790A9C43" w14:textId="77777777" w:rsidR="00C16367" w:rsidRDefault="00C16367" w:rsidP="008A5582">
            <w:pPr>
              <w:rPr>
                <w:rFonts w:ascii="Times New Roman" w:hAnsi="Times New Roman" w:cs="Times New Roman"/>
                <w:b/>
                <w:bCs/>
              </w:rPr>
            </w:pPr>
          </w:p>
        </w:tc>
        <w:tc>
          <w:tcPr>
            <w:tcW w:w="2430" w:type="dxa"/>
          </w:tcPr>
          <w:p w14:paraId="2719BEC9" w14:textId="77777777" w:rsidR="00C16367" w:rsidRDefault="00C16367" w:rsidP="008A5582">
            <w:pPr>
              <w:rPr>
                <w:rFonts w:ascii="Times New Roman" w:hAnsi="Times New Roman" w:cs="Times New Roman"/>
              </w:rPr>
            </w:pPr>
            <w:r>
              <w:rPr>
                <w:rFonts w:ascii="Times New Roman" w:hAnsi="Times New Roman" w:cs="Times New Roman"/>
              </w:rPr>
              <w:t>Self-acceptance, Success, and Ignoring Negativity</w:t>
            </w:r>
          </w:p>
        </w:tc>
        <w:tc>
          <w:tcPr>
            <w:tcW w:w="4971" w:type="dxa"/>
          </w:tcPr>
          <w:p w14:paraId="21B8F605" w14:textId="77777777" w:rsidR="00C16367" w:rsidRPr="00476E94" w:rsidRDefault="00C16367" w:rsidP="008A5582">
            <w:pPr>
              <w:rPr>
                <w:rFonts w:ascii="Times New Roman" w:hAnsi="Times New Roman" w:cs="Times New Roman"/>
              </w:rPr>
            </w:pPr>
            <w:r>
              <w:rPr>
                <w:rFonts w:ascii="Times New Roman" w:eastAsia="Times New Roman" w:hAnsi="Times New Roman" w:cs="Times New Roman"/>
                <w:i/>
                <w:iCs/>
                <w:color w:val="000000" w:themeColor="text1"/>
              </w:rPr>
              <w:t>“</w:t>
            </w:r>
            <w:r w:rsidRPr="00954D60">
              <w:rPr>
                <w:rFonts w:ascii="Times New Roman" w:eastAsia="Times New Roman" w:hAnsi="Times New Roman" w:cs="Times New Roman"/>
                <w:i/>
                <w:iCs/>
                <w:color w:val="000000" w:themeColor="text1"/>
              </w:rPr>
              <w:t>My confidence was low before because I was being bullied, but now it has boosted because of my achievements</w:t>
            </w:r>
            <w:r>
              <w:rPr>
                <w:rFonts w:ascii="Times New Roman" w:eastAsia="Times New Roman" w:hAnsi="Times New Roman" w:cs="Times New Roman"/>
                <w:i/>
                <w:iCs/>
                <w:color w:val="000000" w:themeColor="text1"/>
              </w:rPr>
              <w:t>”. (FAB005)</w:t>
            </w:r>
          </w:p>
        </w:tc>
      </w:tr>
    </w:tbl>
    <w:p w14:paraId="62603AA5" w14:textId="77777777" w:rsidR="008001C4" w:rsidRDefault="00785B28">
      <w:pPr>
        <w:spacing w:before="240" w:after="0"/>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rPr>
        <w:tab/>
      </w:r>
    </w:p>
    <w:p w14:paraId="34EE2062" w14:textId="674F1C4B" w:rsidR="001E3E1E" w:rsidRPr="000C5519" w:rsidRDefault="00C16367" w:rsidP="001E3E1E">
      <w:pPr>
        <w:spacing w:after="0" w:line="240" w:lineRule="auto"/>
        <w:ind w:right="26"/>
        <w:jc w:val="both"/>
        <w:rPr>
          <w:rFonts w:ascii="Times New Roman" w:eastAsia="Times New Roman" w:hAnsi="Times New Roman" w:cs="Times New Roman"/>
          <w:color w:val="000000" w:themeColor="text1"/>
        </w:rPr>
      </w:pPr>
      <w:bookmarkStart w:id="3" w:name="_Hlk202606907"/>
      <w:r w:rsidRPr="00654479">
        <w:rPr>
          <w:rFonts w:ascii="Times New Roman" w:hAnsi="Times New Roman" w:cs="Times New Roman"/>
          <w:b/>
          <w:bCs/>
        </w:rPr>
        <w:t xml:space="preserve">Bias and Social Exclusion. </w:t>
      </w:r>
      <w:r w:rsidRPr="00654479">
        <w:rPr>
          <w:rFonts w:ascii="Times New Roman" w:hAnsi="Times New Roman" w:cs="Times New Roman"/>
        </w:rPr>
        <w:t>The LGBTQ+ athletes in combat sports revealed that they face persistent bias and social exclusion which deeply affected their experiences inside and outside competition. Many recounts of feeling sidelined by coaches who shows favoritism towards heterosexual athletes and peers who prioritize traditional gender norms</w:t>
      </w:r>
      <w:bookmarkEnd w:id="3"/>
      <w:r w:rsidRPr="00654479">
        <w:rPr>
          <w:rFonts w:ascii="Times New Roman" w:hAnsi="Times New Roman" w:cs="Times New Roman"/>
        </w:rPr>
        <w:t xml:space="preserve">. </w:t>
      </w:r>
      <w:r w:rsidRPr="00654479">
        <w:rPr>
          <w:rFonts w:ascii="Times New Roman" w:eastAsia="Times New Roman" w:hAnsi="Times New Roman" w:cs="Times New Roman"/>
          <w:color w:val="000000" w:themeColor="text1"/>
        </w:rPr>
        <w:t xml:space="preserve">These experiences </w:t>
      </w:r>
      <w:bookmarkStart w:id="4" w:name="_Hlk202781809"/>
      <w:r w:rsidRPr="00654479">
        <w:rPr>
          <w:rFonts w:ascii="Times New Roman" w:eastAsia="Times New Roman" w:hAnsi="Times New Roman" w:cs="Times New Roman"/>
          <w:color w:val="000000" w:themeColor="text1"/>
        </w:rPr>
        <w:t xml:space="preserve">foster feeling of alienation, unfair treatment, and diminished self-worth. Despite passion, these athletes often struggle with motivation and constant sense of being outsiders as they navigate environments </w:t>
      </w:r>
      <w:r w:rsidRPr="000C5519">
        <w:rPr>
          <w:rFonts w:ascii="Times New Roman" w:eastAsia="Times New Roman" w:hAnsi="Times New Roman" w:cs="Times New Roman"/>
          <w:color w:val="000000" w:themeColor="text1"/>
        </w:rPr>
        <w:t xml:space="preserve">that continue to marginalize and devalue their identities. </w:t>
      </w:r>
      <w:bookmarkEnd w:id="4"/>
      <w:r w:rsidR="001E3E1E" w:rsidRPr="000C5519">
        <w:rPr>
          <w:rFonts w:ascii="Times New Roman" w:eastAsia="Times New Roman" w:hAnsi="Times New Roman" w:cs="Times New Roman"/>
          <w:color w:val="000000" w:themeColor="text1"/>
        </w:rPr>
        <w:t xml:space="preserve"> </w:t>
      </w:r>
      <w:r w:rsidR="00C956F6">
        <w:rPr>
          <w:rFonts w:ascii="Times New Roman" w:eastAsia="Times New Roman" w:hAnsi="Times New Roman" w:cs="Times New Roman"/>
          <w:color w:val="000000" w:themeColor="text1"/>
        </w:rPr>
        <w:t xml:space="preserve">This result align with various studies stating that </w:t>
      </w:r>
      <w:r w:rsidR="001E3E1E" w:rsidRPr="000C5519">
        <w:rPr>
          <w:rFonts w:ascii="Times New Roman" w:hAnsi="Times New Roman" w:cs="Times New Roman"/>
          <w:color w:val="000000" w:themeColor="text1"/>
        </w:rPr>
        <w:t>LGBTQ+ athletes continue to face discrimination, exclusion, verbal harassment, sexism, and systemic barriers (Hartman-Tews et al., 2021; Denison et al., 2020; Herrick and Duncan, 2018; Pocaan, 2022). For example, 70% of female combat sports athletes reported experiencing sexual harassment rather than empowerment (Mathisen et al., 2022). These challenges negatively impact their emotional well-being and mental health (Pocaan, 2022; Xiang et al., 2023), contributing to higher suicide rates and discouragement from participating in sports (Denison et al., 2020; Chan et al., 2024). The ongoing adversity highlights how hegemonic masculinity dominates combat sports, enforcing exclusionary norms that marginalize those outside traditional heterosexual ideals (Flood &amp; Pease, 2005; Everett et al., 2023). Addressing these systemic issues is essential to protect LGBTQ+ athletes’ well-being and to challenge inequalities in sports (SDG 10).</w:t>
      </w:r>
    </w:p>
    <w:p w14:paraId="11377DAC" w14:textId="77777777" w:rsidR="001E3E1E" w:rsidRPr="000C5519" w:rsidRDefault="001E3E1E" w:rsidP="001E3E1E">
      <w:pPr>
        <w:jc w:val="both"/>
        <w:rPr>
          <w:rFonts w:ascii="Times New Roman" w:hAnsi="Times New Roman" w:cs="Times New Roman"/>
          <w:b/>
          <w:bCs/>
          <w:color w:val="000000" w:themeColor="text1"/>
        </w:rPr>
      </w:pPr>
    </w:p>
    <w:p w14:paraId="324D3E17" w14:textId="27CA2699" w:rsidR="001E3E1E" w:rsidRDefault="00654479" w:rsidP="001E3E1E">
      <w:pPr>
        <w:jc w:val="both"/>
        <w:rPr>
          <w:rFonts w:ascii="Times New Roman" w:hAnsi="Times New Roman" w:cs="Times New Roman"/>
        </w:rPr>
      </w:pPr>
      <w:r w:rsidRPr="00654479">
        <w:rPr>
          <w:rFonts w:ascii="Times New Roman" w:hAnsi="Times New Roman" w:cs="Times New Roman"/>
          <w:b/>
          <w:bCs/>
          <w:color w:val="000000" w:themeColor="text1"/>
        </w:rPr>
        <w:t xml:space="preserve">Dual-Edge Construct of Identity. </w:t>
      </w:r>
      <w:r w:rsidR="001E3E1E" w:rsidRPr="00256860">
        <w:rPr>
          <w:rFonts w:ascii="Times New Roman" w:hAnsi="Times New Roman" w:cs="Times New Roman"/>
        </w:rPr>
        <w:t xml:space="preserve">LGBTQ+ athletes share contrasting perspectives on how their identity affects athletic performance. Some view their gender identity as a source of strength and confidence, while others face discrimination and exclusion that create hostile environments, </w:t>
      </w:r>
      <w:r w:rsidR="001E3E1E" w:rsidRPr="000C5519">
        <w:rPr>
          <w:rFonts w:ascii="Times New Roman" w:hAnsi="Times New Roman" w:cs="Times New Roman"/>
          <w:color w:val="000000" w:themeColor="text1"/>
        </w:rPr>
        <w:t xml:space="preserve">negatively impacting mental health, sports participation, relationships, and performance (Xiang et al., 2023; Denison et al., 2020; Herrick &amp; Duncan, 2018; Mukherjee &amp; Mitra, 2025). Discrimination even within families further undermines confidence and competitive ability. Conversely, some athletes embrace their LGBTQ+ identity as a source of resilience and motivation, reframing adversity into empowerment, which supports participation, self-esteem, and pride (Schmitz &amp; Tyler, 2018; Woodford et al., 2018). This highlights the protective role of identity strength and the need for inclusive, affirming </w:t>
      </w:r>
      <w:r w:rsidR="001E3E1E" w:rsidRPr="00256860">
        <w:rPr>
          <w:rFonts w:ascii="Times New Roman" w:hAnsi="Times New Roman" w:cs="Times New Roman"/>
        </w:rPr>
        <w:t>environments where LGBTQ+ athletes can thrive without defending their identities.</w:t>
      </w:r>
    </w:p>
    <w:p w14:paraId="63C16F32" w14:textId="4F8EF55B" w:rsidR="00654479" w:rsidRPr="00E95908" w:rsidRDefault="00654479" w:rsidP="00E95908">
      <w:pPr>
        <w:jc w:val="both"/>
        <w:rPr>
          <w:rFonts w:ascii="Times New Roman" w:hAnsi="Times New Roman" w:cs="Times New Roman"/>
        </w:rPr>
      </w:pPr>
      <w:r w:rsidRPr="00954D60">
        <w:rPr>
          <w:rFonts w:ascii="Times New Roman" w:eastAsia="Times New Roman" w:hAnsi="Times New Roman" w:cs="Times New Roman"/>
          <w:b/>
          <w:bCs/>
          <w:color w:val="000000" w:themeColor="text1"/>
        </w:rPr>
        <w:t xml:space="preserve">Resilience through Self-Motivation, Discipline, and Social Support. </w:t>
      </w:r>
      <w:r w:rsidR="001E3E1E" w:rsidRPr="00256860">
        <w:rPr>
          <w:rFonts w:ascii="Times New Roman" w:hAnsi="Times New Roman" w:cs="Times New Roman"/>
        </w:rPr>
        <w:t xml:space="preserve">LGBTQ+ athletes in combat sports demonstrate resilience, self-motivation, and the importance of supportive environments. Despite facing discouragement, bullying, favoritism, and negative comparisons, they transform adversity into strength, emphasizing perseverance, determination, and self-belief to </w:t>
      </w:r>
      <w:r w:rsidR="001E3E1E" w:rsidRPr="000C5519">
        <w:rPr>
          <w:rFonts w:ascii="Times New Roman" w:hAnsi="Times New Roman" w:cs="Times New Roman"/>
          <w:color w:val="000000" w:themeColor="text1"/>
        </w:rPr>
        <w:t xml:space="preserve">succeed. Their gender identity and sexual orientation do not limit their ability to excel, and their experiences strengthen their character. Social support from friends, teammates, and family plays a crucial role in reducing stress, boosting performance, increasing resilience, and enhancing well-being (Irandoust, 2023; Wooton et al., 2024; Herrick and Duncan, 2023; Mira et al., 2023). The coping theory of Lazarus and Folkman (1984) explains how LGBTQ+ athletes appraise stressful situations and develop coping strategies such as standing up for themselves, building supportive environments, and healing collectively (Herrick &amp; Duncan, 2023; Asakura, 2017; Schmitz &amp; </w:t>
      </w:r>
      <w:r w:rsidR="001E3E1E" w:rsidRPr="000C5519">
        <w:rPr>
          <w:rFonts w:ascii="Times New Roman" w:hAnsi="Times New Roman" w:cs="Times New Roman"/>
          <w:color w:val="000000" w:themeColor="text1"/>
        </w:rPr>
        <w:lastRenderedPageBreak/>
        <w:t>Tyler, 2018). Their experiences reve</w:t>
      </w:r>
      <w:r w:rsidR="001E3E1E" w:rsidRPr="00256860">
        <w:rPr>
          <w:rFonts w:ascii="Times New Roman" w:hAnsi="Times New Roman" w:cs="Times New Roman"/>
        </w:rPr>
        <w:t>al both the shortcomings of current sports environments and their remarkable strength and perseverance in personal growth and discipline.</w:t>
      </w:r>
    </w:p>
    <w:p w14:paraId="060FDA86" w14:textId="77777777" w:rsidR="008001C4" w:rsidRDefault="00785B28">
      <w:pPr>
        <w:pStyle w:val="Heading2"/>
        <w:keepNext w:val="0"/>
        <w:keepLines w:val="0"/>
        <w:spacing w:before="0" w:line="276" w:lineRule="auto"/>
        <w:rPr>
          <w:rFonts w:ascii="Times New Roman" w:eastAsia="Times New Roman" w:hAnsi="Times New Roman" w:cs="Times New Roman"/>
          <w:b/>
          <w:color w:val="000000"/>
          <w:sz w:val="24"/>
          <w:szCs w:val="24"/>
        </w:rPr>
      </w:pPr>
      <w:bookmarkStart w:id="5" w:name="_heading=h.o54770rhncot" w:colFirst="0" w:colLast="0"/>
      <w:bookmarkEnd w:id="5"/>
      <w:r>
        <w:rPr>
          <w:rFonts w:ascii="Times New Roman" w:eastAsia="Times New Roman" w:hAnsi="Times New Roman" w:cs="Times New Roman"/>
          <w:b/>
          <w:color w:val="000000"/>
          <w:sz w:val="24"/>
          <w:szCs w:val="24"/>
        </w:rPr>
        <w:t>4. Conclusion</w:t>
      </w:r>
    </w:p>
    <w:p w14:paraId="4F192E2D" w14:textId="4F89003A" w:rsidR="00654479" w:rsidRPr="00954D60" w:rsidRDefault="00654479" w:rsidP="00654479">
      <w:pPr>
        <w:spacing w:before="100" w:beforeAutospacing="1" w:after="100" w:afterAutospacing="1" w:line="240" w:lineRule="auto"/>
        <w:ind w:firstLine="720"/>
        <w:jc w:val="both"/>
        <w:rPr>
          <w:rFonts w:ascii="Times New Roman" w:eastAsia="Times New Roman" w:hAnsi="Times New Roman" w:cs="Times New Roman"/>
        </w:rPr>
      </w:pPr>
      <w:bookmarkStart w:id="6" w:name="_heading=h.zh8x7qmbjwps" w:colFirst="0" w:colLast="0"/>
      <w:bookmarkStart w:id="7" w:name="_Hlk202782387"/>
      <w:bookmarkEnd w:id="6"/>
      <w:r w:rsidRPr="00954D60">
        <w:rPr>
          <w:rFonts w:ascii="Times New Roman" w:eastAsia="Times New Roman" w:hAnsi="Times New Roman" w:cs="Times New Roman"/>
        </w:rPr>
        <w:t>The complex experiences of LGBTQ+ athletes in combat sports reveal a persistent struggle against the norms of hegemonic masculinity, which privileges heterosexuality and marginalizes those who do not conform to these ideals. Within the framework of hegemonic masculinity theory, combat sports often become spaces where traditional masculine traits are not only celebrated but also rigidly enforced, resulting in the systemic exclusion and discrimination of LGBTQ+ individuals. The favoritism shown toward heterosexual athletes, the verbal assaults, and the social exclusion experienced by LGBTQ+ athletes underscore the deep entrenchment of these gendered power structures.</w:t>
      </w:r>
    </w:p>
    <w:p w14:paraId="140D63B2" w14:textId="77777777" w:rsidR="00654479" w:rsidRPr="007C546D" w:rsidRDefault="00654479" w:rsidP="00654479">
      <w:pPr>
        <w:spacing w:before="100" w:beforeAutospacing="1" w:after="100" w:afterAutospacing="1" w:line="240" w:lineRule="auto"/>
        <w:ind w:firstLine="720"/>
        <w:jc w:val="both"/>
        <w:rPr>
          <w:rFonts w:ascii="Times New Roman" w:eastAsia="Times New Roman" w:hAnsi="Times New Roman" w:cs="Times New Roman"/>
        </w:rPr>
      </w:pPr>
      <w:r w:rsidRPr="00954D60">
        <w:rPr>
          <w:rFonts w:ascii="Times New Roman" w:eastAsia="Times New Roman" w:hAnsi="Times New Roman" w:cs="Times New Roman"/>
        </w:rPr>
        <w:t>However, while hegemonic masculinity seeks to dominate and silence non-conforming identities, many LGBTQ+ athletes resist this oppression by transforming adversity into sources of strength and motivation. They cultivate self-discipline, develop resilience, and build supportive networks that enable them to thrive despite systemic barriers. Their narratives demonstrate that athletic excellence is not defined by conformity to traditional masculinity but by resilience, self-belief, and determination. These stories not only expose the inequities within combat sports but also challenge and redefine the very meaning of strength, success, and belonging in this domain. Ultimately, these findings call for the creation of a more inclusive sporting culture—one that fully embraces the diversity of gender identities and expressions—aligned with Sustainable Development Goal 10, which seeks to reduce inequalities and promote inclusion for all.</w:t>
      </w:r>
    </w:p>
    <w:bookmarkEnd w:id="7"/>
    <w:p w14:paraId="3BF6B5D3" w14:textId="7D5C8345" w:rsidR="008001C4" w:rsidRDefault="008001C4">
      <w:pPr>
        <w:pStyle w:val="Heading2"/>
        <w:keepNext w:val="0"/>
        <w:keepLines w:val="0"/>
        <w:spacing w:before="0" w:line="276" w:lineRule="auto"/>
        <w:rPr>
          <w:rFonts w:ascii="Times New Roman" w:eastAsia="Times New Roman" w:hAnsi="Times New Roman" w:cs="Times New Roman"/>
          <w:b/>
          <w:color w:val="000000"/>
          <w:sz w:val="24"/>
          <w:szCs w:val="24"/>
        </w:rPr>
      </w:pPr>
    </w:p>
    <w:p w14:paraId="02AA2D5B" w14:textId="77777777" w:rsidR="008001C4" w:rsidRDefault="00785B28">
      <w:pPr>
        <w:pStyle w:val="Heading2"/>
        <w:keepNext w:val="0"/>
        <w:keepLines w:val="0"/>
        <w:spacing w:before="0" w:line="276" w:lineRule="auto"/>
        <w:rPr>
          <w:rFonts w:ascii="Times New Roman" w:eastAsia="Times New Roman" w:hAnsi="Times New Roman" w:cs="Times New Roman"/>
          <w:b/>
          <w:color w:val="000000"/>
          <w:sz w:val="24"/>
          <w:szCs w:val="24"/>
        </w:rPr>
      </w:pPr>
      <w:bookmarkStart w:id="8" w:name="_heading=h.2r7vmnqfjirw" w:colFirst="0" w:colLast="0"/>
      <w:bookmarkEnd w:id="8"/>
      <w:r>
        <w:rPr>
          <w:rFonts w:ascii="Times New Roman" w:eastAsia="Times New Roman" w:hAnsi="Times New Roman" w:cs="Times New Roman"/>
          <w:b/>
          <w:color w:val="000000"/>
          <w:sz w:val="24"/>
          <w:szCs w:val="24"/>
        </w:rPr>
        <w:t>References</w:t>
      </w:r>
    </w:p>
    <w:p w14:paraId="535032EE" w14:textId="7C4282EE" w:rsidR="008001C4" w:rsidRDefault="00E95908" w:rsidP="00E95908">
      <w:pPr>
        <w:pStyle w:val="ListParagraph"/>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rPr>
      </w:pPr>
      <w:r w:rsidRPr="000C5519">
        <w:rPr>
          <w:rFonts w:ascii="Times New Roman" w:eastAsia="Times New Roman" w:hAnsi="Times New Roman" w:cs="Times New Roman"/>
          <w:color w:val="000000" w:themeColor="text1"/>
        </w:rPr>
        <w:t xml:space="preserve">Handelsman, D. and Bermon, S. (2025) ‘Defining sex in the sporting world’, Science </w:t>
      </w:r>
      <w:r w:rsidR="000C5519">
        <w:rPr>
          <w:rFonts w:ascii="Times New Roman" w:eastAsia="Times New Roman" w:hAnsi="Times New Roman" w:cs="Times New Roman"/>
          <w:color w:val="000000" w:themeColor="text1"/>
        </w:rPr>
        <w:br/>
        <w:t xml:space="preserve"> </w:t>
      </w:r>
      <w:r w:rsidR="000C5519">
        <w:rPr>
          <w:rFonts w:ascii="Times New Roman" w:eastAsia="Times New Roman" w:hAnsi="Times New Roman" w:cs="Times New Roman"/>
          <w:color w:val="000000" w:themeColor="text1"/>
        </w:rPr>
        <w:tab/>
      </w:r>
      <w:r w:rsidRPr="000C5519">
        <w:rPr>
          <w:rFonts w:ascii="Times New Roman" w:eastAsia="Times New Roman" w:hAnsi="Times New Roman" w:cs="Times New Roman"/>
          <w:color w:val="000000" w:themeColor="text1"/>
        </w:rPr>
        <w:t xml:space="preserve">Direct.  </w:t>
      </w:r>
      <w:hyperlink r:id="rId12" w:history="1">
        <w:r w:rsidR="000C5519" w:rsidRPr="00BA0A58">
          <w:rPr>
            <w:rStyle w:val="Hyperlink"/>
            <w:rFonts w:ascii="Times New Roman" w:eastAsia="Times New Roman" w:hAnsi="Times New Roman" w:cs="Times New Roman"/>
          </w:rPr>
          <w:t>https://doi.org/10.1016/j.beem.2025.102005</w:t>
        </w:r>
      </w:hyperlink>
    </w:p>
    <w:p w14:paraId="1EA5E9C3" w14:textId="77777777" w:rsidR="000C5519" w:rsidRPr="000C5519" w:rsidRDefault="000C5519" w:rsidP="000C5519">
      <w:pPr>
        <w:pStyle w:val="ListParagraph"/>
        <w:spacing w:before="100" w:beforeAutospacing="1" w:after="100" w:afterAutospacing="1" w:line="240" w:lineRule="auto"/>
        <w:jc w:val="both"/>
        <w:rPr>
          <w:rFonts w:ascii="Times New Roman" w:eastAsia="Times New Roman" w:hAnsi="Times New Roman" w:cs="Times New Roman"/>
          <w:color w:val="000000" w:themeColor="text1"/>
        </w:rPr>
      </w:pPr>
    </w:p>
    <w:p w14:paraId="17CDAA40" w14:textId="6308AF62" w:rsidR="00E95908" w:rsidRPr="000C5519" w:rsidRDefault="00E95908" w:rsidP="00E95908">
      <w:pPr>
        <w:pStyle w:val="ListParagraph"/>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rPr>
      </w:pPr>
      <w:r w:rsidRPr="000C5519">
        <w:rPr>
          <w:rFonts w:ascii="Times New Roman" w:eastAsia="Times New Roman" w:hAnsi="Times New Roman" w:cs="Times New Roman"/>
          <w:color w:val="000000" w:themeColor="text1"/>
        </w:rPr>
        <w:t xml:space="preserve">Hunter, S., Angadi, S., Bhargava, A., Harper, J., Hirschberg, A., Lavine, B., Moreau, K., </w:t>
      </w:r>
      <w:r w:rsidRPr="000C5519">
        <w:rPr>
          <w:rFonts w:ascii="Times New Roman" w:eastAsia="Times New Roman" w:hAnsi="Times New Roman" w:cs="Times New Roman"/>
          <w:color w:val="000000" w:themeColor="text1"/>
        </w:rPr>
        <w:br/>
        <w:t xml:space="preserve"> </w:t>
      </w:r>
      <w:r w:rsidRPr="000C5519">
        <w:rPr>
          <w:rFonts w:ascii="Times New Roman" w:eastAsia="Times New Roman" w:hAnsi="Times New Roman" w:cs="Times New Roman"/>
          <w:color w:val="000000" w:themeColor="text1"/>
        </w:rPr>
        <w:tab/>
        <w:t xml:space="preserve">Nokoff, N., Stachenfeld, N. and Bermon, S. (2023) ‘The biological basis of sex </w:t>
      </w:r>
      <w:r w:rsidR="000C5519">
        <w:rPr>
          <w:rFonts w:ascii="Times New Roman" w:eastAsia="Times New Roman" w:hAnsi="Times New Roman" w:cs="Times New Roman"/>
          <w:color w:val="000000" w:themeColor="text1"/>
        </w:rPr>
        <w:br/>
        <w:t xml:space="preserve"> </w:t>
      </w:r>
      <w:r w:rsidR="000C5519">
        <w:rPr>
          <w:rFonts w:ascii="Times New Roman" w:eastAsia="Times New Roman" w:hAnsi="Times New Roman" w:cs="Times New Roman"/>
          <w:color w:val="000000" w:themeColor="text1"/>
        </w:rPr>
        <w:tab/>
      </w:r>
      <w:r w:rsidRPr="000C5519">
        <w:rPr>
          <w:rFonts w:ascii="Times New Roman" w:eastAsia="Times New Roman" w:hAnsi="Times New Roman" w:cs="Times New Roman"/>
          <w:color w:val="000000" w:themeColor="text1"/>
        </w:rPr>
        <w:t xml:space="preserve">differences in athletic performance: Consensus statement for the American College </w:t>
      </w:r>
      <w:r w:rsidR="000C5519">
        <w:rPr>
          <w:rFonts w:ascii="Times New Roman" w:eastAsia="Times New Roman" w:hAnsi="Times New Roman" w:cs="Times New Roman"/>
          <w:color w:val="000000" w:themeColor="text1"/>
        </w:rPr>
        <w:br/>
        <w:t xml:space="preserve"> </w:t>
      </w:r>
      <w:r w:rsidR="000C5519">
        <w:rPr>
          <w:rFonts w:ascii="Times New Roman" w:eastAsia="Times New Roman" w:hAnsi="Times New Roman" w:cs="Times New Roman"/>
          <w:color w:val="000000" w:themeColor="text1"/>
        </w:rPr>
        <w:tab/>
      </w:r>
      <w:r w:rsidRPr="000C5519">
        <w:rPr>
          <w:rFonts w:ascii="Times New Roman" w:eastAsia="Times New Roman" w:hAnsi="Times New Roman" w:cs="Times New Roman"/>
          <w:color w:val="000000" w:themeColor="text1"/>
        </w:rPr>
        <w:t xml:space="preserve">of Sports Medicine’, </w:t>
      </w:r>
      <w:r w:rsidRPr="000C5519">
        <w:rPr>
          <w:rFonts w:ascii="Times New Roman" w:eastAsia="Times New Roman" w:hAnsi="Times New Roman" w:cs="Times New Roman"/>
          <w:i/>
          <w:iCs/>
          <w:color w:val="000000" w:themeColor="text1"/>
        </w:rPr>
        <w:t>Medicine &amp; Science in Sports &amp; Exercise</w:t>
      </w:r>
      <w:r w:rsidRPr="000C5519">
        <w:rPr>
          <w:rFonts w:ascii="Times New Roman" w:eastAsia="Times New Roman" w:hAnsi="Times New Roman" w:cs="Times New Roman"/>
          <w:color w:val="000000" w:themeColor="text1"/>
        </w:rPr>
        <w:t>, 55(12): pp. 2328–</w:t>
      </w:r>
      <w:r w:rsidR="000C5519">
        <w:rPr>
          <w:rFonts w:ascii="Times New Roman" w:eastAsia="Times New Roman" w:hAnsi="Times New Roman" w:cs="Times New Roman"/>
          <w:color w:val="000000" w:themeColor="text1"/>
        </w:rPr>
        <w:br/>
        <w:t xml:space="preserve"> </w:t>
      </w:r>
      <w:r w:rsidR="000C5519">
        <w:rPr>
          <w:rFonts w:ascii="Times New Roman" w:eastAsia="Times New Roman" w:hAnsi="Times New Roman" w:cs="Times New Roman"/>
          <w:color w:val="000000" w:themeColor="text1"/>
        </w:rPr>
        <w:tab/>
      </w:r>
      <w:r w:rsidRPr="000C5519">
        <w:rPr>
          <w:rFonts w:ascii="Times New Roman" w:eastAsia="Times New Roman" w:hAnsi="Times New Roman" w:cs="Times New Roman"/>
          <w:color w:val="000000" w:themeColor="text1"/>
        </w:rPr>
        <w:t xml:space="preserve">2360. </w:t>
      </w:r>
      <w:hyperlink r:id="rId13" w:history="1">
        <w:r w:rsidR="000C5519" w:rsidRPr="00BA0A58">
          <w:rPr>
            <w:rStyle w:val="Hyperlink"/>
            <w:rFonts w:ascii="Times New Roman" w:eastAsia="Times New Roman" w:hAnsi="Times New Roman" w:cs="Times New Roman"/>
          </w:rPr>
          <w:t>https://doi.org/10.1249/MSS.0000000000003300</w:t>
        </w:r>
      </w:hyperlink>
      <w:r w:rsidR="000C5519">
        <w:rPr>
          <w:rFonts w:ascii="Times New Roman" w:eastAsia="Times New Roman" w:hAnsi="Times New Roman" w:cs="Times New Roman"/>
          <w:color w:val="000000" w:themeColor="text1"/>
        </w:rPr>
        <w:br/>
      </w:r>
    </w:p>
    <w:p w14:paraId="2E74E782" w14:textId="5E58293D" w:rsidR="00E95908" w:rsidRPr="000C5519" w:rsidRDefault="00E95908" w:rsidP="00E95908">
      <w:pPr>
        <w:pStyle w:val="ListParagraph"/>
        <w:numPr>
          <w:ilvl w:val="0"/>
          <w:numId w:val="1"/>
        </w:numPr>
        <w:jc w:val="both"/>
        <w:rPr>
          <w:rStyle w:val="Hyperlink"/>
          <w:rFonts w:ascii="Times New Roman" w:hAnsi="Times New Roman" w:cs="Times New Roman"/>
          <w:color w:val="000000" w:themeColor="text1"/>
          <w:u w:val="none"/>
        </w:rPr>
      </w:pPr>
      <w:r w:rsidRPr="000C5519">
        <w:rPr>
          <w:rFonts w:ascii="Times New Roman" w:hAnsi="Times New Roman" w:cs="Times New Roman"/>
          <w:color w:val="000000" w:themeColor="text1"/>
        </w:rPr>
        <w:t xml:space="preserve">Braumüller, B., Menzel, T., &amp; Hartmann-Tews, I. (2020) ‘Gender Identities in Organized </w:t>
      </w:r>
      <w:r w:rsidRPr="000C5519">
        <w:rPr>
          <w:rFonts w:ascii="Times New Roman" w:hAnsi="Times New Roman" w:cs="Times New Roman"/>
          <w:color w:val="000000" w:themeColor="text1"/>
        </w:rPr>
        <w:br/>
        <w:t xml:space="preserve"> </w:t>
      </w:r>
      <w:r w:rsidRPr="000C5519">
        <w:rPr>
          <w:rFonts w:ascii="Times New Roman" w:hAnsi="Times New Roman" w:cs="Times New Roman"/>
          <w:color w:val="000000" w:themeColor="text1"/>
        </w:rPr>
        <w:tab/>
        <w:t xml:space="preserve">Sports-Athletes' Experiences and Organizational Strategies of Inclusion’ </w:t>
      </w:r>
      <w:r w:rsidRPr="000C5519">
        <w:rPr>
          <w:rFonts w:ascii="Times New Roman" w:hAnsi="Times New Roman" w:cs="Times New Roman"/>
          <w:i/>
          <w:iCs/>
          <w:color w:val="000000" w:themeColor="text1"/>
        </w:rPr>
        <w:t xml:space="preserve">Frontiers </w:t>
      </w:r>
      <w:r w:rsidRPr="000C5519">
        <w:rPr>
          <w:rFonts w:ascii="Times New Roman" w:hAnsi="Times New Roman" w:cs="Times New Roman"/>
          <w:i/>
          <w:iCs/>
          <w:color w:val="000000" w:themeColor="text1"/>
        </w:rPr>
        <w:br/>
        <w:t xml:space="preserve"> </w:t>
      </w:r>
      <w:r w:rsidRPr="000C5519">
        <w:rPr>
          <w:rFonts w:ascii="Times New Roman" w:hAnsi="Times New Roman" w:cs="Times New Roman"/>
          <w:i/>
          <w:iCs/>
          <w:color w:val="000000" w:themeColor="text1"/>
        </w:rPr>
        <w:tab/>
        <w:t>in sociology</w:t>
      </w:r>
      <w:r w:rsidRPr="000C5519">
        <w:rPr>
          <w:rFonts w:ascii="Times New Roman" w:hAnsi="Times New Roman" w:cs="Times New Roman"/>
          <w:color w:val="000000" w:themeColor="text1"/>
        </w:rPr>
        <w:t xml:space="preserve">, 5, 578213. </w:t>
      </w:r>
      <w:hyperlink r:id="rId14" w:history="1">
        <w:r w:rsidRPr="000C5519">
          <w:rPr>
            <w:rStyle w:val="Hyperlink"/>
            <w:rFonts w:ascii="Times New Roman" w:hAnsi="Times New Roman" w:cs="Times New Roman"/>
            <w:color w:val="000000" w:themeColor="text1"/>
          </w:rPr>
          <w:t>https://doi.org/10.3389/fsoc.2020.578213</w:t>
        </w:r>
      </w:hyperlink>
    </w:p>
    <w:p w14:paraId="7732F4C1" w14:textId="77777777" w:rsidR="000C5519" w:rsidRPr="000C5519" w:rsidRDefault="000C5519" w:rsidP="000C5519">
      <w:pPr>
        <w:pStyle w:val="ListParagraph"/>
        <w:jc w:val="both"/>
        <w:rPr>
          <w:rFonts w:ascii="Times New Roman" w:hAnsi="Times New Roman" w:cs="Times New Roman"/>
          <w:color w:val="000000" w:themeColor="text1"/>
        </w:rPr>
      </w:pPr>
    </w:p>
    <w:p w14:paraId="45808747" w14:textId="72D79A3C" w:rsidR="00E95908" w:rsidRPr="000C5519" w:rsidRDefault="00E95908" w:rsidP="00E95908">
      <w:pPr>
        <w:pStyle w:val="ListParagraph"/>
        <w:numPr>
          <w:ilvl w:val="0"/>
          <w:numId w:val="1"/>
        </w:numPr>
        <w:jc w:val="both"/>
        <w:rPr>
          <w:rStyle w:val="Hyperlink"/>
          <w:rFonts w:ascii="Times New Roman" w:hAnsi="Times New Roman" w:cs="Times New Roman"/>
          <w:color w:val="000000" w:themeColor="text1"/>
        </w:rPr>
      </w:pPr>
      <w:r w:rsidRPr="000C5519">
        <w:rPr>
          <w:rFonts w:ascii="Times New Roman" w:hAnsi="Times New Roman" w:cs="Times New Roman"/>
          <w:color w:val="000000" w:themeColor="text1"/>
        </w:rPr>
        <w:t xml:space="preserve">Martínková, I., Knox, T., Anderson, L., &amp; Parry, J. (2022) ‘Sex and gender in sport </w:t>
      </w:r>
      <w:r w:rsidRPr="000C5519">
        <w:rPr>
          <w:rFonts w:ascii="Times New Roman" w:hAnsi="Times New Roman" w:cs="Times New Roman"/>
          <w:color w:val="000000" w:themeColor="text1"/>
        </w:rPr>
        <w:br/>
        <w:t xml:space="preserve"> </w:t>
      </w:r>
      <w:r w:rsidRPr="000C5519">
        <w:rPr>
          <w:rFonts w:ascii="Times New Roman" w:hAnsi="Times New Roman" w:cs="Times New Roman"/>
          <w:color w:val="000000" w:themeColor="text1"/>
        </w:rPr>
        <w:tab/>
        <w:t xml:space="preserve">categorization: aiming for terminological clarity’, </w:t>
      </w:r>
      <w:r w:rsidRPr="000C5519">
        <w:rPr>
          <w:rFonts w:ascii="Times New Roman" w:hAnsi="Times New Roman" w:cs="Times New Roman"/>
          <w:i/>
          <w:iCs/>
          <w:color w:val="000000" w:themeColor="text1"/>
        </w:rPr>
        <w:t xml:space="preserve">Journal of the Philosophy of </w:t>
      </w:r>
      <w:r w:rsidRPr="000C5519">
        <w:rPr>
          <w:rFonts w:ascii="Times New Roman" w:hAnsi="Times New Roman" w:cs="Times New Roman"/>
          <w:i/>
          <w:iCs/>
          <w:color w:val="000000" w:themeColor="text1"/>
        </w:rPr>
        <w:br/>
        <w:t xml:space="preserve"> </w:t>
      </w:r>
      <w:r w:rsidRPr="000C5519">
        <w:rPr>
          <w:rFonts w:ascii="Times New Roman" w:hAnsi="Times New Roman" w:cs="Times New Roman"/>
          <w:i/>
          <w:iCs/>
          <w:color w:val="000000" w:themeColor="text1"/>
        </w:rPr>
        <w:tab/>
        <w:t>Sport</w:t>
      </w:r>
      <w:r w:rsidRPr="000C5519">
        <w:rPr>
          <w:rFonts w:ascii="Times New Roman" w:hAnsi="Times New Roman" w:cs="Times New Roman"/>
          <w:color w:val="000000" w:themeColor="text1"/>
        </w:rPr>
        <w:t xml:space="preserve">, 49(1): 134–150. </w:t>
      </w:r>
      <w:hyperlink r:id="rId15" w:history="1">
        <w:r w:rsidRPr="000C5519">
          <w:rPr>
            <w:rStyle w:val="Hyperlink"/>
            <w:rFonts w:ascii="Times New Roman" w:hAnsi="Times New Roman" w:cs="Times New Roman"/>
            <w:color w:val="000000" w:themeColor="text1"/>
          </w:rPr>
          <w:t>https://doi.org/10.1080/00948705.2022.2043755</w:t>
        </w:r>
      </w:hyperlink>
      <w:r w:rsidR="000C5519">
        <w:rPr>
          <w:rStyle w:val="Hyperlink"/>
          <w:rFonts w:ascii="Times New Roman" w:hAnsi="Times New Roman" w:cs="Times New Roman"/>
          <w:color w:val="000000" w:themeColor="text1"/>
        </w:rPr>
        <w:br/>
      </w:r>
    </w:p>
    <w:p w14:paraId="572F7374" w14:textId="01A4A952" w:rsidR="00E95908" w:rsidRPr="000C5519" w:rsidRDefault="00E95908" w:rsidP="00E95908">
      <w:pPr>
        <w:pStyle w:val="ListParagraph"/>
        <w:numPr>
          <w:ilvl w:val="0"/>
          <w:numId w:val="1"/>
        </w:numPr>
        <w:jc w:val="both"/>
        <w:rPr>
          <w:rFonts w:ascii="Times New Roman" w:hAnsi="Times New Roman" w:cs="Times New Roman"/>
          <w:color w:val="000000" w:themeColor="text1"/>
          <w:u w:val="single"/>
        </w:rPr>
      </w:pPr>
      <w:r w:rsidRPr="000C5519">
        <w:rPr>
          <w:rFonts w:ascii="Times New Roman" w:hAnsi="Times New Roman" w:cs="Times New Roman"/>
          <w:color w:val="000000" w:themeColor="text1"/>
        </w:rPr>
        <w:lastRenderedPageBreak/>
        <w:t xml:space="preserve">Li, Y., Li, H., Li, D., Zhang, X., Wang, Z., Green, T. &amp; Zhang, G. (2024) ‘What is </w:t>
      </w:r>
      <w:r w:rsidRPr="000C5519">
        <w:rPr>
          <w:rFonts w:ascii="Times New Roman" w:hAnsi="Times New Roman" w:cs="Times New Roman"/>
          <w:color w:val="000000" w:themeColor="text1"/>
        </w:rPr>
        <w:br/>
        <w:t xml:space="preserve"> </w:t>
      </w:r>
      <w:r w:rsidRPr="000C5519">
        <w:rPr>
          <w:rFonts w:ascii="Times New Roman" w:hAnsi="Times New Roman" w:cs="Times New Roman"/>
          <w:color w:val="000000" w:themeColor="text1"/>
        </w:rPr>
        <w:tab/>
        <w:t xml:space="preserve">Hindering Chinese Women from Participating in Combat Sports?’ </w:t>
      </w:r>
      <w:r w:rsidRPr="000C5519">
        <w:rPr>
          <w:rFonts w:ascii="Times New Roman" w:hAnsi="Times New Roman" w:cs="Times New Roman"/>
          <w:i/>
          <w:iCs/>
          <w:color w:val="000000" w:themeColor="text1"/>
        </w:rPr>
        <w:t>Frontiers</w:t>
      </w:r>
      <w:r w:rsidRPr="000C5519">
        <w:rPr>
          <w:rFonts w:ascii="Times New Roman" w:hAnsi="Times New Roman" w:cs="Times New Roman"/>
          <w:color w:val="000000" w:themeColor="text1"/>
        </w:rPr>
        <w:t xml:space="preserve"> </w:t>
      </w:r>
      <w:r w:rsidRPr="000C5519">
        <w:rPr>
          <w:rFonts w:ascii="Times New Roman" w:hAnsi="Times New Roman" w:cs="Times New Roman"/>
          <w:i/>
          <w:iCs/>
          <w:color w:val="000000" w:themeColor="text1"/>
        </w:rPr>
        <w:t xml:space="preserve">in </w:t>
      </w:r>
      <w:r w:rsidRPr="000C5519">
        <w:rPr>
          <w:rFonts w:ascii="Times New Roman" w:hAnsi="Times New Roman" w:cs="Times New Roman"/>
          <w:i/>
          <w:iCs/>
          <w:color w:val="000000" w:themeColor="text1"/>
        </w:rPr>
        <w:br/>
        <w:t xml:space="preserve"> </w:t>
      </w:r>
      <w:r w:rsidRPr="000C5519">
        <w:rPr>
          <w:rFonts w:ascii="Times New Roman" w:hAnsi="Times New Roman" w:cs="Times New Roman"/>
          <w:i/>
          <w:iCs/>
          <w:color w:val="000000" w:themeColor="text1"/>
        </w:rPr>
        <w:tab/>
        <w:t>Psychology</w:t>
      </w:r>
      <w:r w:rsidRPr="000C5519">
        <w:rPr>
          <w:rFonts w:ascii="Times New Roman" w:hAnsi="Times New Roman" w:cs="Times New Roman"/>
          <w:color w:val="000000" w:themeColor="text1"/>
        </w:rPr>
        <w:t xml:space="preserve">. </w:t>
      </w:r>
      <w:hyperlink r:id="rId16" w:history="1">
        <w:r w:rsidRPr="000C5519">
          <w:rPr>
            <w:rStyle w:val="Hyperlink"/>
            <w:rFonts w:ascii="Times New Roman" w:hAnsi="Times New Roman" w:cs="Times New Roman"/>
            <w:color w:val="000000" w:themeColor="text1"/>
          </w:rPr>
          <w:t>https://doi.org/10.3389/fspor.2024.1381895</w:t>
        </w:r>
      </w:hyperlink>
      <w:r w:rsidR="000C5519">
        <w:rPr>
          <w:rFonts w:ascii="Times New Roman" w:hAnsi="Times New Roman" w:cs="Times New Roman"/>
          <w:color w:val="000000" w:themeColor="text1"/>
        </w:rPr>
        <w:br/>
      </w:r>
    </w:p>
    <w:p w14:paraId="6E04061A" w14:textId="25004DA9" w:rsidR="00E95908" w:rsidRPr="000C5519" w:rsidRDefault="00E95908" w:rsidP="00E95908">
      <w:pPr>
        <w:pStyle w:val="ListParagraph"/>
        <w:numPr>
          <w:ilvl w:val="0"/>
          <w:numId w:val="1"/>
        </w:numPr>
        <w:jc w:val="both"/>
        <w:rPr>
          <w:rFonts w:ascii="Times New Roman" w:hAnsi="Times New Roman" w:cs="Times New Roman"/>
          <w:color w:val="000000" w:themeColor="text1"/>
        </w:rPr>
      </w:pPr>
      <w:r w:rsidRPr="000C5519">
        <w:rPr>
          <w:rFonts w:ascii="Times New Roman" w:hAnsi="Times New Roman" w:cs="Times New Roman"/>
          <w:color w:val="000000" w:themeColor="text1"/>
        </w:rPr>
        <w:t xml:space="preserve">Kostorz, K. &amp; Sas-Nowosielski, k. (2021) ‘Aggression Dimensions Among Athletes </w:t>
      </w:r>
      <w:r w:rsidRPr="000C5519">
        <w:rPr>
          <w:rFonts w:ascii="Times New Roman" w:hAnsi="Times New Roman" w:cs="Times New Roman"/>
          <w:color w:val="000000" w:themeColor="text1"/>
        </w:rPr>
        <w:br/>
        <w:t xml:space="preserve"> </w:t>
      </w:r>
      <w:r w:rsidRPr="000C5519">
        <w:rPr>
          <w:rFonts w:ascii="Times New Roman" w:hAnsi="Times New Roman" w:cs="Times New Roman"/>
          <w:color w:val="000000" w:themeColor="text1"/>
        </w:rPr>
        <w:tab/>
        <w:t xml:space="preserve">Practising Martial Arts and Combat Sports’, </w:t>
      </w:r>
      <w:r w:rsidRPr="000C5519">
        <w:rPr>
          <w:rFonts w:ascii="Times New Roman" w:hAnsi="Times New Roman" w:cs="Times New Roman"/>
          <w:i/>
          <w:iCs/>
          <w:color w:val="000000" w:themeColor="text1"/>
        </w:rPr>
        <w:t>Frontiers in psychology</w:t>
      </w:r>
      <w:r w:rsidRPr="000C5519">
        <w:rPr>
          <w:rFonts w:ascii="Times New Roman" w:hAnsi="Times New Roman" w:cs="Times New Roman"/>
          <w:color w:val="000000" w:themeColor="text1"/>
        </w:rPr>
        <w:t xml:space="preserve">, 12, 696943. </w:t>
      </w:r>
      <w:r w:rsidRPr="000C5519">
        <w:rPr>
          <w:rFonts w:ascii="Times New Roman" w:hAnsi="Times New Roman" w:cs="Times New Roman"/>
          <w:color w:val="000000" w:themeColor="text1"/>
        </w:rPr>
        <w:br/>
        <w:t xml:space="preserve"> </w:t>
      </w:r>
      <w:r w:rsidRPr="000C5519">
        <w:rPr>
          <w:rFonts w:ascii="Times New Roman" w:hAnsi="Times New Roman" w:cs="Times New Roman"/>
          <w:color w:val="000000" w:themeColor="text1"/>
        </w:rPr>
        <w:tab/>
      </w:r>
      <w:hyperlink r:id="rId17" w:history="1">
        <w:r w:rsidRPr="000C5519">
          <w:rPr>
            <w:rStyle w:val="Hyperlink"/>
            <w:rFonts w:ascii="Times New Roman" w:hAnsi="Times New Roman" w:cs="Times New Roman"/>
            <w:color w:val="000000" w:themeColor="text1"/>
          </w:rPr>
          <w:t>https://doi.org/10.3389/fpsyg.2021.696943</w:t>
        </w:r>
      </w:hyperlink>
      <w:r w:rsidR="000C5519">
        <w:rPr>
          <w:rStyle w:val="Hyperlink"/>
          <w:rFonts w:ascii="Times New Roman" w:hAnsi="Times New Roman" w:cs="Times New Roman"/>
          <w:color w:val="000000" w:themeColor="text1"/>
        </w:rPr>
        <w:br/>
      </w:r>
    </w:p>
    <w:p w14:paraId="643F4D61" w14:textId="61A43023" w:rsidR="00E95908" w:rsidRPr="000C5519" w:rsidRDefault="00E95908" w:rsidP="00E95908">
      <w:pPr>
        <w:pStyle w:val="ListParagraph"/>
        <w:numPr>
          <w:ilvl w:val="0"/>
          <w:numId w:val="1"/>
        </w:numPr>
        <w:jc w:val="both"/>
        <w:rPr>
          <w:rStyle w:val="Hyperlink"/>
          <w:rFonts w:ascii="Times New Roman" w:hAnsi="Times New Roman" w:cs="Times New Roman"/>
          <w:color w:val="000000" w:themeColor="text1"/>
        </w:rPr>
      </w:pPr>
      <w:r w:rsidRPr="000C5519">
        <w:rPr>
          <w:rFonts w:ascii="Times New Roman" w:hAnsi="Times New Roman" w:cs="Times New Roman"/>
          <w:color w:val="000000" w:themeColor="text1"/>
        </w:rPr>
        <w:t xml:space="preserve">Channon, A., &amp; Matthews, C. R. (2015) ‘”It Is What It Is”: Masculinity, Homosexuality, </w:t>
      </w:r>
      <w:r w:rsidR="000C5519">
        <w:rPr>
          <w:rFonts w:ascii="Times New Roman" w:hAnsi="Times New Roman" w:cs="Times New Roman"/>
          <w:color w:val="000000" w:themeColor="text1"/>
        </w:rPr>
        <w:br/>
        <w:t xml:space="preserve"> </w:t>
      </w:r>
      <w:r w:rsidR="000C5519">
        <w:rPr>
          <w:rFonts w:ascii="Times New Roman" w:hAnsi="Times New Roman" w:cs="Times New Roman"/>
          <w:color w:val="000000" w:themeColor="text1"/>
        </w:rPr>
        <w:tab/>
      </w:r>
      <w:r w:rsidRPr="000C5519">
        <w:rPr>
          <w:rFonts w:ascii="Times New Roman" w:hAnsi="Times New Roman" w:cs="Times New Roman"/>
          <w:color w:val="000000" w:themeColor="text1"/>
        </w:rPr>
        <w:t xml:space="preserve">and Inclusive Discourse in Mixed Martial Arts’, </w:t>
      </w:r>
      <w:r w:rsidRPr="000C5519">
        <w:rPr>
          <w:rFonts w:ascii="Times New Roman" w:hAnsi="Times New Roman" w:cs="Times New Roman"/>
          <w:i/>
          <w:iCs/>
          <w:color w:val="000000" w:themeColor="text1"/>
        </w:rPr>
        <w:t>Journal of Homosexuality</w:t>
      </w:r>
      <w:r w:rsidRPr="000C5519">
        <w:rPr>
          <w:rFonts w:ascii="Times New Roman" w:hAnsi="Times New Roman" w:cs="Times New Roman"/>
          <w:color w:val="000000" w:themeColor="text1"/>
        </w:rPr>
        <w:t xml:space="preserve">, 62(7): </w:t>
      </w:r>
      <w:r w:rsidR="000C5519">
        <w:rPr>
          <w:rFonts w:ascii="Times New Roman" w:hAnsi="Times New Roman" w:cs="Times New Roman"/>
          <w:color w:val="000000" w:themeColor="text1"/>
        </w:rPr>
        <w:br/>
        <w:t xml:space="preserve"> </w:t>
      </w:r>
      <w:r w:rsidR="000C5519">
        <w:rPr>
          <w:rFonts w:ascii="Times New Roman" w:hAnsi="Times New Roman" w:cs="Times New Roman"/>
          <w:color w:val="000000" w:themeColor="text1"/>
        </w:rPr>
        <w:tab/>
      </w:r>
      <w:r w:rsidRPr="000C5519">
        <w:rPr>
          <w:rFonts w:ascii="Times New Roman" w:hAnsi="Times New Roman" w:cs="Times New Roman"/>
          <w:color w:val="000000" w:themeColor="text1"/>
        </w:rPr>
        <w:t xml:space="preserve">936–956. </w:t>
      </w:r>
      <w:hyperlink r:id="rId18" w:history="1">
        <w:r w:rsidR="000C5519" w:rsidRPr="00BA0A58">
          <w:rPr>
            <w:rStyle w:val="Hyperlink"/>
            <w:rFonts w:ascii="Times New Roman" w:hAnsi="Times New Roman" w:cs="Times New Roman"/>
          </w:rPr>
          <w:t>https://doi.org/10.1080/00918369.2015.1008280</w:t>
        </w:r>
      </w:hyperlink>
      <w:r w:rsidR="000C5519">
        <w:rPr>
          <w:rStyle w:val="Hyperlink"/>
          <w:rFonts w:ascii="Times New Roman" w:hAnsi="Times New Roman" w:cs="Times New Roman"/>
          <w:color w:val="000000" w:themeColor="text1"/>
        </w:rPr>
        <w:br/>
      </w:r>
    </w:p>
    <w:p w14:paraId="1DFB770D" w14:textId="47A0210C" w:rsidR="00E95908" w:rsidRPr="000C5519" w:rsidRDefault="00E95908" w:rsidP="00E95908">
      <w:pPr>
        <w:pStyle w:val="ListParagraph"/>
        <w:numPr>
          <w:ilvl w:val="0"/>
          <w:numId w:val="1"/>
        </w:numPr>
        <w:jc w:val="both"/>
        <w:rPr>
          <w:rFonts w:ascii="Times New Roman" w:eastAsia="Calibri" w:hAnsi="Times New Roman" w:cs="Times New Roman"/>
          <w:color w:val="000000" w:themeColor="text1"/>
        </w:rPr>
      </w:pPr>
      <w:r w:rsidRPr="000C5519">
        <w:rPr>
          <w:rFonts w:ascii="Times New Roman" w:eastAsia="Calibri" w:hAnsi="Times New Roman" w:cs="Times New Roman"/>
          <w:color w:val="000000" w:themeColor="text1"/>
        </w:rPr>
        <w:t xml:space="preserve">Moncal, J., Angar, F., Longakit, J., &amp; Aliser, J. (2024) ‘Pride in Sports: Challenges and </w:t>
      </w:r>
      <w:r w:rsidRPr="000C5519">
        <w:rPr>
          <w:rFonts w:ascii="Times New Roman" w:eastAsia="Calibri" w:hAnsi="Times New Roman" w:cs="Times New Roman"/>
          <w:color w:val="000000" w:themeColor="text1"/>
        </w:rPr>
        <w:br/>
        <w:t xml:space="preserve"> </w:t>
      </w:r>
      <w:r w:rsidRPr="000C5519">
        <w:rPr>
          <w:rFonts w:ascii="Times New Roman" w:eastAsia="Calibri" w:hAnsi="Times New Roman" w:cs="Times New Roman"/>
          <w:color w:val="000000" w:themeColor="text1"/>
        </w:rPr>
        <w:tab/>
        <w:t xml:space="preserve">Coping Mechanisms Experienced by Gay and Lesbian Athletes’, </w:t>
      </w:r>
      <w:r w:rsidRPr="000C5519">
        <w:rPr>
          <w:rFonts w:ascii="Times New Roman" w:eastAsia="Calibri" w:hAnsi="Times New Roman" w:cs="Times New Roman"/>
          <w:i/>
          <w:iCs/>
          <w:color w:val="000000" w:themeColor="text1"/>
        </w:rPr>
        <w:t xml:space="preserve">American Journal </w:t>
      </w:r>
      <w:r w:rsidRPr="000C5519">
        <w:rPr>
          <w:rFonts w:ascii="Times New Roman" w:eastAsia="Calibri" w:hAnsi="Times New Roman" w:cs="Times New Roman"/>
          <w:i/>
          <w:iCs/>
          <w:color w:val="000000" w:themeColor="text1"/>
        </w:rPr>
        <w:br/>
        <w:t xml:space="preserve"> </w:t>
      </w:r>
      <w:r w:rsidRPr="000C5519">
        <w:rPr>
          <w:rFonts w:ascii="Times New Roman" w:eastAsia="Calibri" w:hAnsi="Times New Roman" w:cs="Times New Roman"/>
          <w:i/>
          <w:iCs/>
          <w:color w:val="000000" w:themeColor="text1"/>
        </w:rPr>
        <w:tab/>
        <w:t>of Physical Education and Health Science</w:t>
      </w:r>
      <w:r w:rsidRPr="000C5519">
        <w:rPr>
          <w:rFonts w:ascii="Times New Roman" w:eastAsia="Calibri" w:hAnsi="Times New Roman" w:cs="Times New Roman"/>
          <w:color w:val="000000" w:themeColor="text1"/>
        </w:rPr>
        <w:t xml:space="preserve">. DOI: </w:t>
      </w:r>
      <w:r w:rsidR="000C5519">
        <w:rPr>
          <w:rFonts w:ascii="Times New Roman" w:eastAsia="Calibri" w:hAnsi="Times New Roman" w:cs="Times New Roman"/>
          <w:color w:val="000000" w:themeColor="text1"/>
        </w:rPr>
        <w:br/>
        <w:t xml:space="preserve"> </w:t>
      </w:r>
      <w:r w:rsidR="000C5519">
        <w:rPr>
          <w:rFonts w:ascii="Times New Roman" w:eastAsia="Calibri" w:hAnsi="Times New Roman" w:cs="Times New Roman"/>
          <w:color w:val="000000" w:themeColor="text1"/>
        </w:rPr>
        <w:tab/>
      </w:r>
      <w:hyperlink r:id="rId19" w:history="1">
        <w:r w:rsidR="000C5519" w:rsidRPr="00BA0A58">
          <w:rPr>
            <w:rStyle w:val="Hyperlink"/>
            <w:rFonts w:ascii="Times New Roman" w:eastAsia="Calibri" w:hAnsi="Times New Roman" w:cs="Times New Roman"/>
          </w:rPr>
          <w:t>https://doi.org/10.54536/ajpehs.v2i2.3177</w:t>
        </w:r>
      </w:hyperlink>
      <w:r w:rsidR="000C5519">
        <w:rPr>
          <w:rStyle w:val="Hyperlink"/>
          <w:rFonts w:ascii="Times New Roman" w:eastAsia="Calibri" w:hAnsi="Times New Roman" w:cs="Times New Roman"/>
          <w:color w:val="000000" w:themeColor="text1"/>
        </w:rPr>
        <w:br/>
      </w:r>
    </w:p>
    <w:p w14:paraId="5A70C2FB" w14:textId="444E9883" w:rsidR="00E95908" w:rsidRPr="000C5519" w:rsidRDefault="00E95908" w:rsidP="00E95908">
      <w:pPr>
        <w:pStyle w:val="ListParagraph"/>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rPr>
      </w:pPr>
      <w:r w:rsidRPr="000C5519">
        <w:rPr>
          <w:rFonts w:ascii="Times New Roman" w:eastAsia="Times New Roman" w:hAnsi="Times New Roman" w:cs="Times New Roman"/>
          <w:color w:val="000000" w:themeColor="text1"/>
        </w:rPr>
        <w:t xml:space="preserve">Hartman-Tews, I., Menzel, T. and Braumüller, B. (2021) ‘Experiences of LGBTQ+ </w:t>
      </w:r>
      <w:r w:rsidR="000C5519">
        <w:rPr>
          <w:rFonts w:ascii="Times New Roman" w:eastAsia="Times New Roman" w:hAnsi="Times New Roman" w:cs="Times New Roman"/>
          <w:color w:val="000000" w:themeColor="text1"/>
        </w:rPr>
        <w:br/>
        <w:t xml:space="preserve"> </w:t>
      </w:r>
      <w:r w:rsidR="000C5519">
        <w:rPr>
          <w:rFonts w:ascii="Times New Roman" w:eastAsia="Times New Roman" w:hAnsi="Times New Roman" w:cs="Times New Roman"/>
          <w:color w:val="000000" w:themeColor="text1"/>
        </w:rPr>
        <w:tab/>
      </w:r>
      <w:r w:rsidRPr="000C5519">
        <w:rPr>
          <w:rFonts w:ascii="Times New Roman" w:eastAsia="Times New Roman" w:hAnsi="Times New Roman" w:cs="Times New Roman"/>
          <w:color w:val="000000" w:themeColor="text1"/>
        </w:rPr>
        <w:t xml:space="preserve">individuals in sports in Germany’. </w:t>
      </w:r>
      <w:r w:rsidRPr="000C5519">
        <w:rPr>
          <w:rFonts w:ascii="Times New Roman" w:eastAsia="Times New Roman" w:hAnsi="Times New Roman" w:cs="Times New Roman"/>
          <w:i/>
          <w:iCs/>
          <w:color w:val="000000" w:themeColor="text1"/>
        </w:rPr>
        <w:t xml:space="preserve">German Journal of Exercise and Sport </w:t>
      </w:r>
      <w:r w:rsidR="000C5519">
        <w:rPr>
          <w:rFonts w:ascii="Times New Roman" w:eastAsia="Times New Roman" w:hAnsi="Times New Roman" w:cs="Times New Roman"/>
          <w:i/>
          <w:iCs/>
          <w:color w:val="000000" w:themeColor="text1"/>
        </w:rPr>
        <w:br/>
        <w:t xml:space="preserve"> </w:t>
      </w:r>
      <w:r w:rsidR="000C5519">
        <w:rPr>
          <w:rFonts w:ascii="Times New Roman" w:eastAsia="Times New Roman" w:hAnsi="Times New Roman" w:cs="Times New Roman"/>
          <w:i/>
          <w:iCs/>
          <w:color w:val="000000" w:themeColor="text1"/>
        </w:rPr>
        <w:tab/>
      </w:r>
      <w:r w:rsidRPr="000C5519">
        <w:rPr>
          <w:rFonts w:ascii="Times New Roman" w:eastAsia="Times New Roman" w:hAnsi="Times New Roman" w:cs="Times New Roman"/>
          <w:i/>
          <w:iCs/>
          <w:color w:val="000000" w:themeColor="text1"/>
        </w:rPr>
        <w:t>Research</w:t>
      </w:r>
      <w:r w:rsidRPr="000C5519">
        <w:rPr>
          <w:rFonts w:ascii="Times New Roman" w:eastAsia="Times New Roman" w:hAnsi="Times New Roman" w:cs="Times New Roman"/>
          <w:color w:val="000000" w:themeColor="text1"/>
        </w:rPr>
        <w:t xml:space="preserve">. </w:t>
      </w:r>
      <w:hyperlink r:id="rId20" w:history="1">
        <w:r w:rsidR="000C5519" w:rsidRPr="00BA0A58">
          <w:rPr>
            <w:rStyle w:val="Hyperlink"/>
            <w:rFonts w:ascii="Times New Roman" w:eastAsia="Times New Roman" w:hAnsi="Times New Roman" w:cs="Times New Roman"/>
          </w:rPr>
          <w:t>https://doi.org/10.1007/s12662-021-00756-0</w:t>
        </w:r>
      </w:hyperlink>
      <w:r w:rsidR="000C5519">
        <w:rPr>
          <w:rFonts w:ascii="Times New Roman" w:eastAsia="Times New Roman" w:hAnsi="Times New Roman" w:cs="Times New Roman"/>
          <w:color w:val="000000" w:themeColor="text1"/>
        </w:rPr>
        <w:br/>
      </w:r>
    </w:p>
    <w:p w14:paraId="2C609C3D" w14:textId="3AA8E98A" w:rsidR="00E95908" w:rsidRPr="000C5519" w:rsidRDefault="00E95908" w:rsidP="00E95908">
      <w:pPr>
        <w:pStyle w:val="NormalWeb"/>
        <w:numPr>
          <w:ilvl w:val="0"/>
          <w:numId w:val="1"/>
        </w:numPr>
        <w:jc w:val="both"/>
        <w:rPr>
          <w:color w:val="000000" w:themeColor="text1"/>
        </w:rPr>
      </w:pPr>
      <w:r w:rsidRPr="000C5519">
        <w:rPr>
          <w:color w:val="000000" w:themeColor="text1"/>
        </w:rPr>
        <w:t xml:space="preserve">Denison, E., Bevan, N., &amp; Jeanes, R. (2020) ‘Reviewing Evidence of LGBTQ+ </w:t>
      </w:r>
      <w:r w:rsidRPr="000C5519">
        <w:rPr>
          <w:color w:val="000000" w:themeColor="text1"/>
        </w:rPr>
        <w:br/>
        <w:t xml:space="preserve"> </w:t>
      </w:r>
      <w:r w:rsidRPr="000C5519">
        <w:rPr>
          <w:color w:val="000000" w:themeColor="text1"/>
        </w:rPr>
        <w:tab/>
        <w:t xml:space="preserve">Discrimination and Exclusion in Sport’, </w:t>
      </w:r>
      <w:r w:rsidRPr="000C5519">
        <w:rPr>
          <w:i/>
          <w:iCs/>
          <w:color w:val="000000" w:themeColor="text1"/>
        </w:rPr>
        <w:t>Sport Management Review</w:t>
      </w:r>
      <w:r w:rsidRPr="000C5519">
        <w:rPr>
          <w:color w:val="000000" w:themeColor="text1"/>
        </w:rPr>
        <w:t xml:space="preserve">. Vol. 24 (2021) </w:t>
      </w:r>
      <w:r w:rsidRPr="000C5519">
        <w:rPr>
          <w:color w:val="000000" w:themeColor="text1"/>
        </w:rPr>
        <w:br/>
        <w:t xml:space="preserve"> </w:t>
      </w:r>
      <w:r w:rsidRPr="000C5519">
        <w:rPr>
          <w:color w:val="000000" w:themeColor="text1"/>
        </w:rPr>
        <w:tab/>
        <w:t xml:space="preserve">issue 3. </w:t>
      </w:r>
      <w:hyperlink r:id="rId21" w:history="1">
        <w:r w:rsidRPr="000C5519">
          <w:rPr>
            <w:rStyle w:val="Hyperlink"/>
            <w:rFonts w:eastAsiaTheme="majorEastAsia"/>
            <w:color w:val="000000" w:themeColor="text1"/>
          </w:rPr>
          <w:t>https://doi.org/10.1016/j.smr.2020.09.003</w:t>
        </w:r>
      </w:hyperlink>
      <w:r w:rsidR="000C5519">
        <w:rPr>
          <w:rStyle w:val="Hyperlink"/>
          <w:rFonts w:eastAsiaTheme="majorEastAsia"/>
          <w:color w:val="000000" w:themeColor="text1"/>
        </w:rPr>
        <w:br/>
      </w:r>
    </w:p>
    <w:p w14:paraId="0C6D2819" w14:textId="4891BE06" w:rsidR="00E95908" w:rsidRPr="000C5519" w:rsidRDefault="00E95908" w:rsidP="00E95908">
      <w:pPr>
        <w:pStyle w:val="ListParagraph"/>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rPr>
      </w:pPr>
      <w:r w:rsidRPr="000C5519">
        <w:rPr>
          <w:rFonts w:ascii="Times New Roman" w:eastAsia="Times New Roman" w:hAnsi="Times New Roman" w:cs="Times New Roman"/>
          <w:color w:val="000000" w:themeColor="text1"/>
        </w:rPr>
        <w:t xml:space="preserve">Herrick, S. and Duncan, L. (2018) ‘A qualitative exploration of LGBTQ+ and intersecting </w:t>
      </w:r>
      <w:r w:rsidR="000C5519">
        <w:rPr>
          <w:rFonts w:ascii="Times New Roman" w:eastAsia="Times New Roman" w:hAnsi="Times New Roman" w:cs="Times New Roman"/>
          <w:color w:val="000000" w:themeColor="text1"/>
        </w:rPr>
        <w:br/>
        <w:t xml:space="preserve"> </w:t>
      </w:r>
      <w:r w:rsidR="000C5519">
        <w:rPr>
          <w:rFonts w:ascii="Times New Roman" w:eastAsia="Times New Roman" w:hAnsi="Times New Roman" w:cs="Times New Roman"/>
          <w:color w:val="000000" w:themeColor="text1"/>
        </w:rPr>
        <w:tab/>
      </w:r>
      <w:r w:rsidRPr="000C5519">
        <w:rPr>
          <w:rFonts w:ascii="Times New Roman" w:eastAsia="Times New Roman" w:hAnsi="Times New Roman" w:cs="Times New Roman"/>
          <w:color w:val="000000" w:themeColor="text1"/>
        </w:rPr>
        <w:t xml:space="preserve">identities within physical activity context’, Human Kinetics Journal, 40(6). </w:t>
      </w:r>
      <w:r w:rsidRPr="000C5519">
        <w:rPr>
          <w:rFonts w:ascii="Times New Roman" w:eastAsia="Times New Roman" w:hAnsi="Times New Roman" w:cs="Times New Roman"/>
          <w:color w:val="000000" w:themeColor="text1"/>
        </w:rPr>
        <w:br/>
        <w:t xml:space="preserve"> </w:t>
      </w:r>
      <w:r w:rsidRPr="000C5519">
        <w:rPr>
          <w:rFonts w:ascii="Times New Roman" w:eastAsia="Times New Roman" w:hAnsi="Times New Roman" w:cs="Times New Roman"/>
          <w:color w:val="000000" w:themeColor="text1"/>
        </w:rPr>
        <w:tab/>
      </w:r>
      <w:hyperlink r:id="rId22" w:history="1">
        <w:r w:rsidR="000C5519" w:rsidRPr="00BA0A58">
          <w:rPr>
            <w:rStyle w:val="Hyperlink"/>
            <w:rFonts w:ascii="Times New Roman" w:eastAsia="Times New Roman" w:hAnsi="Times New Roman" w:cs="Times New Roman"/>
          </w:rPr>
          <w:t>https://doi.org/10.1123/jsep.2018-0090</w:t>
        </w:r>
      </w:hyperlink>
      <w:r w:rsidR="000C5519">
        <w:rPr>
          <w:rFonts w:ascii="Times New Roman" w:eastAsia="Times New Roman" w:hAnsi="Times New Roman" w:cs="Times New Roman"/>
          <w:color w:val="000000" w:themeColor="text1"/>
        </w:rPr>
        <w:br/>
      </w:r>
    </w:p>
    <w:p w14:paraId="67D9D44C" w14:textId="5D73DD5C" w:rsidR="00E95908" w:rsidRPr="000C5519" w:rsidRDefault="00E95908" w:rsidP="00E95908">
      <w:pPr>
        <w:pStyle w:val="ListParagraph"/>
        <w:numPr>
          <w:ilvl w:val="0"/>
          <w:numId w:val="1"/>
        </w:numPr>
        <w:jc w:val="both"/>
        <w:rPr>
          <w:rStyle w:val="Hyperlink"/>
          <w:rFonts w:ascii="Times New Roman" w:hAnsi="Times New Roman" w:cs="Times New Roman"/>
          <w:color w:val="000000" w:themeColor="text1"/>
        </w:rPr>
      </w:pPr>
      <w:r w:rsidRPr="000C5519">
        <w:rPr>
          <w:rFonts w:ascii="Times New Roman" w:eastAsia="Calibri" w:hAnsi="Times New Roman" w:cs="Times New Roman"/>
          <w:color w:val="000000" w:themeColor="text1"/>
        </w:rPr>
        <w:t xml:space="preserve">Pocaan, J. (2022) ‘The LGBTQ+A Intercollegiate Athletes’ Experiences in Higher </w:t>
      </w:r>
      <w:r w:rsidRPr="000C5519">
        <w:rPr>
          <w:rFonts w:ascii="Times New Roman" w:eastAsia="Calibri" w:hAnsi="Times New Roman" w:cs="Times New Roman"/>
          <w:color w:val="000000" w:themeColor="text1"/>
        </w:rPr>
        <w:br/>
        <w:t xml:space="preserve"> </w:t>
      </w:r>
      <w:r w:rsidRPr="000C5519">
        <w:rPr>
          <w:rFonts w:ascii="Times New Roman" w:eastAsia="Calibri" w:hAnsi="Times New Roman" w:cs="Times New Roman"/>
          <w:color w:val="000000" w:themeColor="text1"/>
        </w:rPr>
        <w:tab/>
        <w:t xml:space="preserve">Education Institutions in The Philippines: Basis for an Institutional Inclusive </w:t>
      </w:r>
      <w:r w:rsidRPr="000C5519">
        <w:rPr>
          <w:rFonts w:ascii="Times New Roman" w:eastAsia="Calibri" w:hAnsi="Times New Roman" w:cs="Times New Roman"/>
          <w:color w:val="000000" w:themeColor="text1"/>
        </w:rPr>
        <w:br/>
        <w:t xml:space="preserve"> </w:t>
      </w:r>
      <w:r w:rsidRPr="000C5519">
        <w:rPr>
          <w:rFonts w:ascii="Times New Roman" w:eastAsia="Calibri" w:hAnsi="Times New Roman" w:cs="Times New Roman"/>
          <w:color w:val="000000" w:themeColor="text1"/>
        </w:rPr>
        <w:tab/>
        <w:t xml:space="preserve">Sports Plan’, </w:t>
      </w:r>
      <w:r w:rsidRPr="000C5519">
        <w:rPr>
          <w:rFonts w:ascii="Times New Roman" w:eastAsia="Calibri" w:hAnsi="Times New Roman" w:cs="Times New Roman"/>
          <w:i/>
          <w:iCs/>
          <w:color w:val="000000" w:themeColor="text1"/>
        </w:rPr>
        <w:t>Dalat University Journal of Science</w:t>
      </w:r>
      <w:r w:rsidRPr="000C5519">
        <w:rPr>
          <w:rFonts w:ascii="Times New Roman" w:eastAsia="Calibri" w:hAnsi="Times New Roman" w:cs="Times New Roman"/>
          <w:color w:val="000000" w:themeColor="text1"/>
        </w:rPr>
        <w:t xml:space="preserve"> DOI: </w:t>
      </w:r>
      <w:r w:rsidRPr="000C5519">
        <w:rPr>
          <w:rFonts w:ascii="Times New Roman" w:eastAsia="Calibri" w:hAnsi="Times New Roman" w:cs="Times New Roman"/>
          <w:color w:val="000000" w:themeColor="text1"/>
        </w:rPr>
        <w:br/>
        <w:t xml:space="preserve"> </w:t>
      </w:r>
      <w:r w:rsidRPr="000C5519">
        <w:rPr>
          <w:rFonts w:ascii="Times New Roman" w:eastAsia="Calibri" w:hAnsi="Times New Roman" w:cs="Times New Roman"/>
          <w:color w:val="000000" w:themeColor="text1"/>
        </w:rPr>
        <w:tab/>
      </w:r>
      <w:hyperlink r:id="rId23" w:history="1">
        <w:r w:rsidRPr="000C5519">
          <w:rPr>
            <w:rStyle w:val="Hyperlink"/>
            <w:rFonts w:ascii="Times New Roman" w:eastAsia="Calibri" w:hAnsi="Times New Roman" w:cs="Times New Roman"/>
            <w:color w:val="000000" w:themeColor="text1"/>
          </w:rPr>
          <w:t>https://doi.org/10.37569/DalatUniversity.13.3.1054(2023)</w:t>
        </w:r>
      </w:hyperlink>
      <w:r w:rsidR="000C5519">
        <w:rPr>
          <w:rStyle w:val="Hyperlink"/>
          <w:rFonts w:ascii="Times New Roman" w:eastAsia="Calibri" w:hAnsi="Times New Roman" w:cs="Times New Roman"/>
          <w:color w:val="000000" w:themeColor="text1"/>
        </w:rPr>
        <w:br/>
      </w:r>
    </w:p>
    <w:p w14:paraId="7A000675" w14:textId="2EC84AC1" w:rsidR="00E95908" w:rsidRPr="000C5519" w:rsidRDefault="00E95908" w:rsidP="00E95908">
      <w:pPr>
        <w:pStyle w:val="ListParagraph"/>
        <w:numPr>
          <w:ilvl w:val="0"/>
          <w:numId w:val="1"/>
        </w:numPr>
        <w:spacing w:before="100" w:beforeAutospacing="1" w:after="100" w:afterAutospacing="1"/>
        <w:jc w:val="both"/>
        <w:rPr>
          <w:rFonts w:ascii="Times New Roman" w:hAnsi="Times New Roman" w:cs="Times New Roman"/>
          <w:color w:val="000000" w:themeColor="text1"/>
          <w:shd w:val="clear" w:color="auto" w:fill="FFFFFF"/>
        </w:rPr>
      </w:pPr>
      <w:r w:rsidRPr="000C5519">
        <w:rPr>
          <w:rFonts w:ascii="Times New Roman" w:eastAsia="Times New Roman" w:hAnsi="Times New Roman" w:cs="Times New Roman"/>
          <w:color w:val="000000" w:themeColor="text1"/>
        </w:rPr>
        <w:t xml:space="preserve">Mathisen, T.F., Kumar, R., Svantorp-Tveiten, Sundgot-Borgen, J. (2022) ‘Empowered, </w:t>
      </w:r>
      <w:r w:rsidR="000C5519">
        <w:rPr>
          <w:rFonts w:ascii="Times New Roman" w:eastAsia="Times New Roman" w:hAnsi="Times New Roman" w:cs="Times New Roman"/>
          <w:color w:val="000000" w:themeColor="text1"/>
        </w:rPr>
        <w:br/>
        <w:t xml:space="preserve"> </w:t>
      </w:r>
      <w:r w:rsidR="000C5519">
        <w:rPr>
          <w:rFonts w:ascii="Times New Roman" w:eastAsia="Times New Roman" w:hAnsi="Times New Roman" w:cs="Times New Roman"/>
          <w:color w:val="000000" w:themeColor="text1"/>
        </w:rPr>
        <w:tab/>
      </w:r>
      <w:r w:rsidRPr="000C5519">
        <w:rPr>
          <w:rFonts w:ascii="Times New Roman" w:eastAsia="Times New Roman" w:hAnsi="Times New Roman" w:cs="Times New Roman"/>
          <w:color w:val="000000" w:themeColor="text1"/>
        </w:rPr>
        <w:t xml:space="preserve">Yet Vulnerable: Motives for Sport Participation, Health Correlates, and Experience </w:t>
      </w:r>
      <w:r w:rsidR="000C5519">
        <w:rPr>
          <w:rFonts w:ascii="Times New Roman" w:eastAsia="Times New Roman" w:hAnsi="Times New Roman" w:cs="Times New Roman"/>
          <w:color w:val="000000" w:themeColor="text1"/>
        </w:rPr>
        <w:br/>
        <w:t xml:space="preserve"> </w:t>
      </w:r>
      <w:r w:rsidR="000C5519">
        <w:rPr>
          <w:rFonts w:ascii="Times New Roman" w:eastAsia="Times New Roman" w:hAnsi="Times New Roman" w:cs="Times New Roman"/>
          <w:color w:val="000000" w:themeColor="text1"/>
        </w:rPr>
        <w:tab/>
      </w:r>
      <w:r w:rsidRPr="000C5519">
        <w:rPr>
          <w:rFonts w:ascii="Times New Roman" w:eastAsia="Times New Roman" w:hAnsi="Times New Roman" w:cs="Times New Roman"/>
          <w:color w:val="000000" w:themeColor="text1"/>
        </w:rPr>
        <w:t xml:space="preserve">of Sexual Harassment in Female Combat-Sport Athletes’, </w:t>
      </w:r>
      <w:r w:rsidRPr="000C5519">
        <w:rPr>
          <w:rFonts w:ascii="Times New Roman" w:eastAsia="Times New Roman" w:hAnsi="Times New Roman" w:cs="Times New Roman"/>
          <w:i/>
          <w:iCs/>
          <w:color w:val="000000" w:themeColor="text1"/>
        </w:rPr>
        <w:t>MDPI</w:t>
      </w:r>
      <w:r w:rsidRPr="000C5519">
        <w:rPr>
          <w:rFonts w:ascii="Times New Roman" w:eastAsia="Times New Roman" w:hAnsi="Times New Roman" w:cs="Times New Roman"/>
          <w:color w:val="000000" w:themeColor="text1"/>
        </w:rPr>
        <w:t xml:space="preserve">. </w:t>
      </w:r>
      <w:r w:rsidRPr="000C5519">
        <w:rPr>
          <w:rFonts w:ascii="Times New Roman" w:eastAsia="Times New Roman" w:hAnsi="Times New Roman" w:cs="Times New Roman"/>
          <w:color w:val="000000" w:themeColor="text1"/>
        </w:rPr>
        <w:br/>
        <w:t xml:space="preserve"> </w:t>
      </w:r>
      <w:r w:rsidRPr="000C5519">
        <w:rPr>
          <w:rFonts w:ascii="Times New Roman" w:eastAsia="Times New Roman" w:hAnsi="Times New Roman" w:cs="Times New Roman"/>
          <w:color w:val="000000" w:themeColor="text1"/>
        </w:rPr>
        <w:tab/>
      </w:r>
      <w:hyperlink r:id="rId24" w:history="1">
        <w:r w:rsidRPr="000C5519">
          <w:rPr>
            <w:rStyle w:val="Hyperlink"/>
            <w:rFonts w:ascii="Times New Roman" w:hAnsi="Times New Roman" w:cs="Times New Roman"/>
            <w:color w:val="000000" w:themeColor="text1"/>
            <w:shd w:val="clear" w:color="auto" w:fill="FFFFFF"/>
          </w:rPr>
          <w:t>https://doi.org/10.3390/sports10050068</w:t>
        </w:r>
      </w:hyperlink>
      <w:r w:rsidR="000C5519">
        <w:rPr>
          <w:rStyle w:val="Hyperlink"/>
          <w:rFonts w:ascii="Times New Roman" w:hAnsi="Times New Roman" w:cs="Times New Roman"/>
          <w:color w:val="000000" w:themeColor="text1"/>
          <w:shd w:val="clear" w:color="auto" w:fill="FFFFFF"/>
        </w:rPr>
        <w:br/>
      </w:r>
    </w:p>
    <w:p w14:paraId="4FCC0AE5" w14:textId="77777777" w:rsidR="000C5519" w:rsidRPr="000C5519" w:rsidRDefault="000C5519" w:rsidP="000C5519">
      <w:pPr>
        <w:pStyle w:val="ListParagraph"/>
        <w:numPr>
          <w:ilvl w:val="0"/>
          <w:numId w:val="1"/>
        </w:numPr>
        <w:jc w:val="both"/>
        <w:rPr>
          <w:rFonts w:ascii="Times New Roman" w:hAnsi="Times New Roman" w:cs="Times New Roman"/>
          <w:color w:val="000000" w:themeColor="text1"/>
          <w:shd w:val="clear" w:color="auto" w:fill="FFFFFF"/>
        </w:rPr>
      </w:pPr>
      <w:r w:rsidRPr="000C5519">
        <w:rPr>
          <w:rFonts w:ascii="Times New Roman" w:hAnsi="Times New Roman" w:cs="Times New Roman"/>
          <w:color w:val="000000" w:themeColor="text1"/>
        </w:rPr>
        <w:t xml:space="preserve">Chan, A., Choong, A., Phang, K.C, Leung, L., Tang, P.M., &amp; Yan, E. (2024) ‘Societal </w:t>
      </w:r>
      <w:r w:rsidRPr="000C5519">
        <w:rPr>
          <w:rFonts w:ascii="Times New Roman" w:hAnsi="Times New Roman" w:cs="Times New Roman"/>
          <w:color w:val="000000" w:themeColor="text1"/>
        </w:rPr>
        <w:br/>
        <w:t xml:space="preserve"> </w:t>
      </w:r>
      <w:r w:rsidRPr="000C5519">
        <w:rPr>
          <w:rFonts w:ascii="Times New Roman" w:hAnsi="Times New Roman" w:cs="Times New Roman"/>
          <w:color w:val="000000" w:themeColor="text1"/>
        </w:rPr>
        <w:tab/>
        <w:t xml:space="preserve">Discrimination and Mental Health among Transgender Athletes: A Systemic </w:t>
      </w:r>
      <w:r w:rsidRPr="000C5519">
        <w:rPr>
          <w:rFonts w:ascii="Times New Roman" w:hAnsi="Times New Roman" w:cs="Times New Roman"/>
          <w:color w:val="000000" w:themeColor="text1"/>
        </w:rPr>
        <w:br/>
        <w:t xml:space="preserve"> </w:t>
      </w:r>
      <w:r w:rsidRPr="000C5519">
        <w:rPr>
          <w:rFonts w:ascii="Times New Roman" w:hAnsi="Times New Roman" w:cs="Times New Roman"/>
          <w:color w:val="000000" w:themeColor="text1"/>
        </w:rPr>
        <w:tab/>
        <w:t xml:space="preserve">Review and Meta-Analysis’, </w:t>
      </w:r>
      <w:r w:rsidRPr="000C5519">
        <w:rPr>
          <w:rFonts w:ascii="Times New Roman" w:hAnsi="Times New Roman" w:cs="Times New Roman"/>
          <w:i/>
          <w:iCs/>
          <w:color w:val="000000" w:themeColor="text1"/>
        </w:rPr>
        <w:t>BMC Psychology</w:t>
      </w:r>
      <w:r w:rsidRPr="000C5519">
        <w:rPr>
          <w:rFonts w:ascii="Times New Roman" w:hAnsi="Times New Roman" w:cs="Times New Roman"/>
          <w:color w:val="000000" w:themeColor="text1"/>
        </w:rPr>
        <w:t xml:space="preserve"> </w:t>
      </w:r>
      <w:r w:rsidRPr="000C5519">
        <w:rPr>
          <w:rFonts w:ascii="Times New Roman" w:hAnsi="Times New Roman" w:cs="Times New Roman"/>
          <w:color w:val="000000" w:themeColor="text1"/>
        </w:rPr>
        <w:br/>
        <w:t xml:space="preserve"> </w:t>
      </w:r>
      <w:r w:rsidRPr="000C5519">
        <w:rPr>
          <w:rFonts w:ascii="Times New Roman" w:hAnsi="Times New Roman" w:cs="Times New Roman"/>
          <w:color w:val="000000" w:themeColor="text1"/>
        </w:rPr>
        <w:tab/>
      </w:r>
      <w:hyperlink r:id="rId25" w:history="1">
        <w:r w:rsidRPr="000C5519">
          <w:rPr>
            <w:rStyle w:val="Hyperlink"/>
            <w:rFonts w:ascii="Times New Roman" w:hAnsi="Times New Roman" w:cs="Times New Roman"/>
            <w:color w:val="000000" w:themeColor="text1"/>
            <w:shd w:val="clear" w:color="auto" w:fill="FFFFFF"/>
          </w:rPr>
          <w:t>https://doi.org/10.1186/s40359-023-01493-9</w:t>
        </w:r>
      </w:hyperlink>
    </w:p>
    <w:p w14:paraId="7E40189C" w14:textId="79B56613" w:rsidR="000C5519" w:rsidRPr="000C5519" w:rsidRDefault="000C5519" w:rsidP="000C5519">
      <w:pPr>
        <w:pStyle w:val="ListParagraph"/>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rPr>
      </w:pPr>
      <w:r w:rsidRPr="000C5519">
        <w:rPr>
          <w:rFonts w:ascii="Times New Roman" w:eastAsia="Times New Roman" w:hAnsi="Times New Roman" w:cs="Times New Roman"/>
          <w:color w:val="000000" w:themeColor="text1"/>
        </w:rPr>
        <w:lastRenderedPageBreak/>
        <w:t xml:space="preserve">Flood, M. and Pease, B. (2005) ‘Undoing men's privilege and advancing gender equality </w:t>
      </w:r>
      <w:r>
        <w:rPr>
          <w:rFonts w:ascii="Times New Roman" w:eastAsia="Times New Roman" w:hAnsi="Times New Roman" w:cs="Times New Roman"/>
          <w:color w:val="000000" w:themeColor="text1"/>
        </w:rPr>
        <w:br/>
        <w:t xml:space="preserve"> </w:t>
      </w:r>
      <w:r>
        <w:rPr>
          <w:rFonts w:ascii="Times New Roman" w:eastAsia="Times New Roman" w:hAnsi="Times New Roman" w:cs="Times New Roman"/>
          <w:color w:val="000000" w:themeColor="text1"/>
        </w:rPr>
        <w:tab/>
      </w:r>
      <w:r w:rsidRPr="000C5519">
        <w:rPr>
          <w:rFonts w:ascii="Times New Roman" w:eastAsia="Times New Roman" w:hAnsi="Times New Roman" w:cs="Times New Roman"/>
          <w:color w:val="000000" w:themeColor="text1"/>
        </w:rPr>
        <w:t xml:space="preserve">in public sector institutions’, Policy and Society, 24(4): pp. 119–138. </w:t>
      </w:r>
      <w:r w:rsidRPr="000C5519">
        <w:rPr>
          <w:rFonts w:ascii="Times New Roman" w:eastAsia="Times New Roman" w:hAnsi="Times New Roman" w:cs="Times New Roman"/>
          <w:color w:val="000000" w:themeColor="text1"/>
        </w:rPr>
        <w:br/>
        <w:t xml:space="preserve"> </w:t>
      </w:r>
      <w:r w:rsidRPr="000C5519">
        <w:rPr>
          <w:rFonts w:ascii="Times New Roman" w:eastAsia="Times New Roman" w:hAnsi="Times New Roman" w:cs="Times New Roman"/>
          <w:color w:val="000000" w:themeColor="text1"/>
        </w:rPr>
        <w:tab/>
      </w:r>
      <w:hyperlink r:id="rId26" w:history="1">
        <w:r w:rsidRPr="00BA0A58">
          <w:rPr>
            <w:rStyle w:val="Hyperlink"/>
            <w:rFonts w:ascii="Times New Roman" w:eastAsia="Times New Roman" w:hAnsi="Times New Roman" w:cs="Times New Roman"/>
          </w:rPr>
          <w:t>https://doi.org/10.1016/S1449-4035(05)70123-5</w:t>
        </w:r>
      </w:hyperlink>
      <w:r>
        <w:rPr>
          <w:rFonts w:ascii="Times New Roman" w:eastAsia="Times New Roman" w:hAnsi="Times New Roman" w:cs="Times New Roman"/>
          <w:color w:val="000000" w:themeColor="text1"/>
        </w:rPr>
        <w:br/>
      </w:r>
    </w:p>
    <w:p w14:paraId="4669CA2E" w14:textId="0EE88C87" w:rsidR="000C5519" w:rsidRPr="000C5519" w:rsidRDefault="000C5519" w:rsidP="000C5519">
      <w:pPr>
        <w:pStyle w:val="ListParagraph"/>
        <w:numPr>
          <w:ilvl w:val="0"/>
          <w:numId w:val="1"/>
        </w:numPr>
        <w:jc w:val="both"/>
        <w:rPr>
          <w:rFonts w:ascii="Times New Roman" w:eastAsia="Calibri" w:hAnsi="Times New Roman" w:cs="Times New Roman"/>
          <w:color w:val="000000" w:themeColor="text1"/>
          <w:lang w:bidi="ar"/>
        </w:rPr>
      </w:pPr>
      <w:r w:rsidRPr="000C5519">
        <w:rPr>
          <w:rFonts w:ascii="Times New Roman" w:eastAsia="Times New Roman" w:hAnsi="Times New Roman" w:cs="Times New Roman"/>
          <w:color w:val="000000" w:themeColor="text1"/>
        </w:rPr>
        <w:t xml:space="preserve">Everett, B.G., Limburg, A., Homan, P. and Philbin, M.M. (2022) ‘Structural </w:t>
      </w:r>
      <w:r>
        <w:rPr>
          <w:rFonts w:ascii="Times New Roman" w:eastAsia="Times New Roman" w:hAnsi="Times New Roman" w:cs="Times New Roman"/>
          <w:color w:val="000000" w:themeColor="text1"/>
        </w:rPr>
        <w:br/>
        <w:t xml:space="preserve"> </w:t>
      </w:r>
      <w:r>
        <w:rPr>
          <w:rFonts w:ascii="Times New Roman" w:eastAsia="Times New Roman" w:hAnsi="Times New Roman" w:cs="Times New Roman"/>
          <w:color w:val="000000" w:themeColor="text1"/>
        </w:rPr>
        <w:tab/>
      </w:r>
      <w:r w:rsidRPr="000C5519">
        <w:rPr>
          <w:rFonts w:ascii="Times New Roman" w:eastAsia="Times New Roman" w:hAnsi="Times New Roman" w:cs="Times New Roman"/>
          <w:color w:val="000000" w:themeColor="text1"/>
        </w:rPr>
        <w:t xml:space="preserve">heteropatriarchy and birth outcomes in the United States’, Demography, 59(1): pp. </w:t>
      </w:r>
      <w:r>
        <w:rPr>
          <w:rFonts w:ascii="Times New Roman" w:eastAsia="Times New Roman" w:hAnsi="Times New Roman" w:cs="Times New Roman"/>
          <w:color w:val="000000" w:themeColor="text1"/>
        </w:rPr>
        <w:br/>
        <w:t xml:space="preserve"> </w:t>
      </w:r>
      <w:r>
        <w:rPr>
          <w:rFonts w:ascii="Times New Roman" w:eastAsia="Times New Roman" w:hAnsi="Times New Roman" w:cs="Times New Roman"/>
          <w:color w:val="000000" w:themeColor="text1"/>
        </w:rPr>
        <w:tab/>
      </w:r>
      <w:r w:rsidRPr="000C5519">
        <w:rPr>
          <w:rFonts w:ascii="Times New Roman" w:eastAsia="Times New Roman" w:hAnsi="Times New Roman" w:cs="Times New Roman"/>
          <w:color w:val="000000" w:themeColor="text1"/>
        </w:rPr>
        <w:t xml:space="preserve">89–110. </w:t>
      </w:r>
      <w:hyperlink r:id="rId27" w:history="1">
        <w:r w:rsidRPr="00BA0A58">
          <w:rPr>
            <w:rStyle w:val="Hyperlink"/>
            <w:rFonts w:ascii="Times New Roman" w:eastAsia="Times New Roman" w:hAnsi="Times New Roman" w:cs="Times New Roman"/>
          </w:rPr>
          <w:t>https://doi.org/10.1215/00703370-9606030</w:t>
        </w:r>
      </w:hyperlink>
      <w:r>
        <w:rPr>
          <w:rFonts w:ascii="Times New Roman" w:eastAsia="Times New Roman" w:hAnsi="Times New Roman" w:cs="Times New Roman"/>
          <w:color w:val="000000" w:themeColor="text1"/>
        </w:rPr>
        <w:br/>
      </w:r>
    </w:p>
    <w:p w14:paraId="6A976DF2" w14:textId="735C0EE5" w:rsidR="000C5519" w:rsidRPr="000C5519" w:rsidRDefault="000C5519" w:rsidP="000C5519">
      <w:pPr>
        <w:pStyle w:val="ListParagraph"/>
        <w:numPr>
          <w:ilvl w:val="0"/>
          <w:numId w:val="1"/>
        </w:numPr>
        <w:jc w:val="both"/>
        <w:rPr>
          <w:rFonts w:ascii="Times New Roman" w:hAnsi="Times New Roman" w:cs="Times New Roman"/>
          <w:color w:val="000000" w:themeColor="text1"/>
        </w:rPr>
      </w:pPr>
      <w:r w:rsidRPr="000C5519">
        <w:rPr>
          <w:rFonts w:ascii="Times New Roman" w:eastAsia="Calibri" w:hAnsi="Times New Roman" w:cs="Times New Roman"/>
          <w:color w:val="000000" w:themeColor="text1"/>
        </w:rPr>
        <w:t>Xiang, M., Soh, K.G., Xu, Y., Ahrari, S., &amp; Zakaria, N.S. (2023) ‘Experiences of LGBTQ+</w:t>
      </w:r>
      <w:r w:rsidRPr="000C5519">
        <w:rPr>
          <w:rFonts w:ascii="Times New Roman" w:eastAsia="Calibri" w:hAnsi="Times New Roman" w:cs="Times New Roman"/>
          <w:color w:val="000000" w:themeColor="text1"/>
        </w:rPr>
        <w:br/>
        <w:t xml:space="preserve"> </w:t>
      </w:r>
      <w:r w:rsidRPr="000C5519">
        <w:rPr>
          <w:rFonts w:ascii="Times New Roman" w:eastAsia="Calibri" w:hAnsi="Times New Roman" w:cs="Times New Roman"/>
          <w:color w:val="000000" w:themeColor="text1"/>
        </w:rPr>
        <w:tab/>
        <w:t>Student-Athletes in College Sports: A Meta-ethnography’</w:t>
      </w:r>
      <w:r w:rsidRPr="000C5519">
        <w:rPr>
          <w:rFonts w:ascii="Times New Roman" w:eastAsia="Calibri" w:hAnsi="Times New Roman" w:cs="Times New Roman"/>
          <w:color w:val="000000" w:themeColor="text1"/>
        </w:rPr>
        <w:br/>
        <w:t xml:space="preserve"> </w:t>
      </w:r>
      <w:r w:rsidRPr="000C5519">
        <w:rPr>
          <w:rFonts w:ascii="Times New Roman" w:eastAsia="Calibri" w:hAnsi="Times New Roman" w:cs="Times New Roman"/>
          <w:color w:val="000000" w:themeColor="text1"/>
        </w:rPr>
        <w:tab/>
      </w:r>
      <w:r w:rsidRPr="000C5519">
        <w:rPr>
          <w:rFonts w:ascii="Times New Roman" w:hAnsi="Times New Roman" w:cs="Times New Roman"/>
          <w:i/>
          <w:iCs/>
          <w:color w:val="000000" w:themeColor="text1"/>
        </w:rPr>
        <w:t>Heliyon</w:t>
      </w:r>
      <w:r w:rsidRPr="000C5519">
        <w:rPr>
          <w:rFonts w:ascii="Times New Roman" w:hAnsi="Times New Roman" w:cs="Times New Roman"/>
          <w:color w:val="000000" w:themeColor="text1"/>
        </w:rPr>
        <w:t xml:space="preserve">, 9(6): e16832. </w:t>
      </w:r>
      <w:hyperlink r:id="rId28" w:history="1">
        <w:r w:rsidRPr="000C5519">
          <w:rPr>
            <w:rStyle w:val="Hyperlink"/>
            <w:rFonts w:ascii="Times New Roman" w:hAnsi="Times New Roman" w:cs="Times New Roman"/>
            <w:color w:val="000000" w:themeColor="text1"/>
          </w:rPr>
          <w:t>https://doi.org/10.1016/j.heliyon.2023.e16832</w:t>
        </w:r>
      </w:hyperlink>
      <w:r>
        <w:rPr>
          <w:rFonts w:ascii="Times New Roman" w:hAnsi="Times New Roman" w:cs="Times New Roman"/>
          <w:color w:val="000000" w:themeColor="text1"/>
        </w:rPr>
        <w:br/>
      </w:r>
    </w:p>
    <w:p w14:paraId="1FA1A445" w14:textId="07F74EE6" w:rsidR="000C5519" w:rsidRPr="000C5519" w:rsidRDefault="000C5519" w:rsidP="000C5519">
      <w:pPr>
        <w:pStyle w:val="ListParagraph"/>
        <w:numPr>
          <w:ilvl w:val="0"/>
          <w:numId w:val="1"/>
        </w:numPr>
        <w:jc w:val="both"/>
        <w:rPr>
          <w:rFonts w:ascii="Times New Roman" w:hAnsi="Times New Roman" w:cs="Times New Roman"/>
          <w:color w:val="000000" w:themeColor="text1"/>
        </w:rPr>
      </w:pPr>
      <w:r w:rsidRPr="000C5519">
        <w:rPr>
          <w:rFonts w:ascii="Times New Roman" w:hAnsi="Times New Roman" w:cs="Times New Roman"/>
          <w:color w:val="000000" w:themeColor="text1"/>
        </w:rPr>
        <w:t xml:space="preserve">Mukherjee, S. &amp; Mitra, N. (2025) ‘Homophobic Attitudes in Sport: Fan Behaviour in </w:t>
      </w:r>
      <w:r>
        <w:rPr>
          <w:rFonts w:ascii="Times New Roman" w:hAnsi="Times New Roman" w:cs="Times New Roman"/>
          <w:color w:val="000000" w:themeColor="text1"/>
        </w:rPr>
        <w:br/>
        <w:t xml:space="preserve"> </w:t>
      </w:r>
      <w:r>
        <w:rPr>
          <w:rFonts w:ascii="Times New Roman" w:hAnsi="Times New Roman" w:cs="Times New Roman"/>
          <w:color w:val="000000" w:themeColor="text1"/>
        </w:rPr>
        <w:tab/>
      </w:r>
      <w:r w:rsidRPr="000C5519">
        <w:rPr>
          <w:rFonts w:ascii="Times New Roman" w:hAnsi="Times New Roman" w:cs="Times New Roman"/>
          <w:color w:val="000000" w:themeColor="text1"/>
        </w:rPr>
        <w:t xml:space="preserve">Stadiums and Online Spaces: A Comprehensive Review’, </w:t>
      </w:r>
      <w:r w:rsidRPr="000C5519">
        <w:rPr>
          <w:rFonts w:ascii="Times New Roman" w:hAnsi="Times New Roman" w:cs="Times New Roman"/>
          <w:i/>
          <w:iCs/>
          <w:color w:val="000000" w:themeColor="text1"/>
        </w:rPr>
        <w:t>Int. J. Psychiatry Res.</w:t>
      </w:r>
      <w:r w:rsidRPr="000C5519">
        <w:rPr>
          <w:rFonts w:ascii="Times New Roman" w:hAnsi="Times New Roman" w:cs="Times New Roman"/>
          <w:color w:val="000000" w:themeColor="text1"/>
        </w:rPr>
        <w:t xml:space="preserve"> </w:t>
      </w:r>
      <w:r>
        <w:rPr>
          <w:rFonts w:ascii="Times New Roman" w:hAnsi="Times New Roman" w:cs="Times New Roman"/>
          <w:color w:val="000000" w:themeColor="text1"/>
        </w:rPr>
        <w:br/>
        <w:t xml:space="preserve"> </w:t>
      </w:r>
      <w:r>
        <w:rPr>
          <w:rFonts w:ascii="Times New Roman" w:hAnsi="Times New Roman" w:cs="Times New Roman"/>
          <w:color w:val="000000" w:themeColor="text1"/>
        </w:rPr>
        <w:tab/>
      </w:r>
      <w:r w:rsidRPr="000C5519">
        <w:rPr>
          <w:rFonts w:ascii="Times New Roman" w:hAnsi="Times New Roman" w:cs="Times New Roman"/>
          <w:color w:val="000000" w:themeColor="text1"/>
        </w:rPr>
        <w:t>2025;7(1):01-04. DOI: 10.33545/26648962.2025.v7.i1a.78</w:t>
      </w:r>
      <w:r>
        <w:rPr>
          <w:rFonts w:ascii="Times New Roman" w:hAnsi="Times New Roman" w:cs="Times New Roman"/>
          <w:color w:val="000000" w:themeColor="text1"/>
        </w:rPr>
        <w:br/>
      </w:r>
    </w:p>
    <w:p w14:paraId="4E61D087" w14:textId="7BFB8B4C" w:rsidR="000C5519" w:rsidRPr="000C5519" w:rsidRDefault="000C5519" w:rsidP="000C5519">
      <w:pPr>
        <w:pStyle w:val="ListParagraph"/>
        <w:numPr>
          <w:ilvl w:val="0"/>
          <w:numId w:val="1"/>
        </w:numPr>
        <w:rPr>
          <w:rFonts w:ascii="Times New Roman" w:hAnsi="Times New Roman" w:cs="Times New Roman"/>
          <w:color w:val="000000" w:themeColor="text1"/>
        </w:rPr>
      </w:pPr>
      <w:r w:rsidRPr="000C5519">
        <w:rPr>
          <w:rFonts w:ascii="Times New Roman" w:hAnsi="Times New Roman" w:cs="Times New Roman"/>
          <w:color w:val="000000" w:themeColor="text1"/>
        </w:rPr>
        <w:t xml:space="preserve">Schmitz, R., &amp; Tyler, K. (2018) ‘Life has actually become more clear: An Examination </w:t>
      </w:r>
      <w:r>
        <w:rPr>
          <w:rFonts w:ascii="Times New Roman" w:hAnsi="Times New Roman" w:cs="Times New Roman"/>
          <w:color w:val="000000" w:themeColor="text1"/>
        </w:rPr>
        <w:br/>
        <w:t xml:space="preserve"> </w:t>
      </w:r>
      <w:r>
        <w:rPr>
          <w:rFonts w:ascii="Times New Roman" w:hAnsi="Times New Roman" w:cs="Times New Roman"/>
          <w:color w:val="000000" w:themeColor="text1"/>
        </w:rPr>
        <w:tab/>
      </w:r>
      <w:r w:rsidRPr="000C5519">
        <w:rPr>
          <w:rFonts w:ascii="Times New Roman" w:hAnsi="Times New Roman" w:cs="Times New Roman"/>
          <w:color w:val="000000" w:themeColor="text1"/>
        </w:rPr>
        <w:t xml:space="preserve">of Resilience among LGBTQ Young Adult’, </w:t>
      </w:r>
      <w:r w:rsidRPr="000C5519">
        <w:rPr>
          <w:rFonts w:ascii="Times New Roman" w:hAnsi="Times New Roman" w:cs="Times New Roman"/>
          <w:i/>
          <w:iCs/>
          <w:color w:val="000000" w:themeColor="text1"/>
        </w:rPr>
        <w:t>Sexualities.</w:t>
      </w:r>
      <w:r>
        <w:rPr>
          <w:rFonts w:ascii="Times New Roman" w:hAnsi="Times New Roman" w:cs="Times New Roman"/>
          <w:color w:val="000000" w:themeColor="text1"/>
        </w:rPr>
        <w:br/>
        <w:t xml:space="preserve"> </w:t>
      </w:r>
      <w:r>
        <w:rPr>
          <w:rFonts w:ascii="Times New Roman" w:hAnsi="Times New Roman" w:cs="Times New Roman"/>
          <w:color w:val="000000" w:themeColor="text1"/>
        </w:rPr>
        <w:tab/>
      </w:r>
      <w:hyperlink r:id="rId29" w:history="1">
        <w:r w:rsidRPr="00BA0A58">
          <w:rPr>
            <w:rStyle w:val="Hyperlink"/>
            <w:rFonts w:ascii="Times New Roman" w:hAnsi="Times New Roman" w:cs="Times New Roman"/>
            <w:shd w:val="clear" w:color="auto" w:fill="FFFFFF"/>
          </w:rPr>
          <w:t>https://doi.org/10.1177/1363460718770451</w:t>
        </w:r>
      </w:hyperlink>
    </w:p>
    <w:p w14:paraId="710AD32F" w14:textId="7EE6E97B" w:rsidR="000C5519" w:rsidRPr="000C5519" w:rsidRDefault="000C5519" w:rsidP="000C5519">
      <w:pPr>
        <w:pStyle w:val="NormalWeb"/>
        <w:numPr>
          <w:ilvl w:val="0"/>
          <w:numId w:val="1"/>
        </w:numPr>
        <w:jc w:val="both"/>
        <w:rPr>
          <w:color w:val="000000" w:themeColor="text1"/>
        </w:rPr>
      </w:pPr>
      <w:r w:rsidRPr="000C5519">
        <w:rPr>
          <w:color w:val="000000" w:themeColor="text1"/>
        </w:rPr>
        <w:t xml:space="preserve">Woodford, M.R., Weber, G., Nicolazzo, Z., Hunt, R., Kulick, A., Coleman, T., ... Renn, </w:t>
      </w:r>
      <w:r>
        <w:rPr>
          <w:color w:val="000000" w:themeColor="text1"/>
        </w:rPr>
        <w:br/>
        <w:t xml:space="preserve"> </w:t>
      </w:r>
      <w:r>
        <w:rPr>
          <w:color w:val="000000" w:themeColor="text1"/>
        </w:rPr>
        <w:tab/>
      </w:r>
      <w:r w:rsidRPr="000C5519">
        <w:rPr>
          <w:color w:val="000000" w:themeColor="text1"/>
        </w:rPr>
        <w:t xml:space="preserve">K.A. (2018)‘Depression and Attempted Suicide among LGBTQ College Students: </w:t>
      </w:r>
      <w:r>
        <w:rPr>
          <w:color w:val="000000" w:themeColor="text1"/>
        </w:rPr>
        <w:br/>
        <w:t xml:space="preserve"> </w:t>
      </w:r>
      <w:r>
        <w:rPr>
          <w:color w:val="000000" w:themeColor="text1"/>
        </w:rPr>
        <w:tab/>
      </w:r>
      <w:r w:rsidRPr="000C5519">
        <w:rPr>
          <w:color w:val="000000" w:themeColor="text1"/>
        </w:rPr>
        <w:t xml:space="preserve">Fostering Resilience to the Effects of Heterosexism and Cisgenderism on Campus’, </w:t>
      </w:r>
      <w:r>
        <w:rPr>
          <w:color w:val="000000" w:themeColor="text1"/>
        </w:rPr>
        <w:br/>
        <w:t xml:space="preserve"> </w:t>
      </w:r>
      <w:r>
        <w:rPr>
          <w:color w:val="000000" w:themeColor="text1"/>
        </w:rPr>
        <w:tab/>
      </w:r>
      <w:r w:rsidRPr="000C5519">
        <w:rPr>
          <w:i/>
          <w:iCs/>
          <w:color w:val="000000" w:themeColor="text1"/>
        </w:rPr>
        <w:t>Journal of College Student Development</w:t>
      </w:r>
      <w:r w:rsidRPr="000C5519">
        <w:rPr>
          <w:color w:val="000000" w:themeColor="text1"/>
        </w:rPr>
        <w:t xml:space="preserve"> 59(4): 421-438. </w:t>
      </w:r>
      <w:r>
        <w:rPr>
          <w:color w:val="000000" w:themeColor="text1"/>
        </w:rPr>
        <w:br/>
        <w:t xml:space="preserve"> </w:t>
      </w:r>
      <w:r>
        <w:rPr>
          <w:color w:val="000000" w:themeColor="text1"/>
        </w:rPr>
        <w:tab/>
      </w:r>
      <w:hyperlink r:id="rId30" w:history="1">
        <w:r w:rsidRPr="00BA0A58">
          <w:rPr>
            <w:rStyle w:val="Hyperlink"/>
            <w:rFonts w:eastAsiaTheme="majorEastAsia"/>
          </w:rPr>
          <w:t>https://dx.doi.org/10.1353/csd.2018.0040</w:t>
        </w:r>
      </w:hyperlink>
      <w:r w:rsidRPr="000C5519">
        <w:rPr>
          <w:color w:val="000000" w:themeColor="text1"/>
        </w:rPr>
        <w:t>.</w:t>
      </w:r>
      <w:r>
        <w:rPr>
          <w:color w:val="000000" w:themeColor="text1"/>
        </w:rPr>
        <w:br/>
      </w:r>
    </w:p>
    <w:p w14:paraId="44256C14" w14:textId="7B980B44" w:rsidR="000C5519" w:rsidRPr="000C5519" w:rsidRDefault="000C5519" w:rsidP="000C5519">
      <w:pPr>
        <w:pStyle w:val="NormalWeb"/>
        <w:numPr>
          <w:ilvl w:val="0"/>
          <w:numId w:val="1"/>
        </w:numPr>
        <w:jc w:val="both"/>
        <w:rPr>
          <w:color w:val="000000" w:themeColor="text1"/>
        </w:rPr>
      </w:pPr>
      <w:r w:rsidRPr="000C5519">
        <w:rPr>
          <w:color w:val="000000" w:themeColor="text1"/>
        </w:rPr>
        <w:t xml:space="preserve">Irandoust, K. (2023) ‘Qualitative Study of the Impact of Family and Social Support on the </w:t>
      </w:r>
      <w:r w:rsidRPr="000C5519">
        <w:rPr>
          <w:color w:val="000000" w:themeColor="text1"/>
        </w:rPr>
        <w:br/>
        <w:t xml:space="preserve"> </w:t>
      </w:r>
      <w:r w:rsidRPr="000C5519">
        <w:rPr>
          <w:color w:val="000000" w:themeColor="text1"/>
        </w:rPr>
        <w:tab/>
        <w:t xml:space="preserve">professional Path of Athletes’, </w:t>
      </w:r>
      <w:r w:rsidRPr="000C5519">
        <w:rPr>
          <w:i/>
          <w:iCs/>
          <w:color w:val="000000" w:themeColor="text1"/>
        </w:rPr>
        <w:t xml:space="preserve">Journal of Study and Innovation in Education and </w:t>
      </w:r>
      <w:r w:rsidRPr="000C5519">
        <w:rPr>
          <w:i/>
          <w:iCs/>
          <w:color w:val="000000" w:themeColor="text1"/>
        </w:rPr>
        <w:br/>
        <w:t xml:space="preserve"> </w:t>
      </w:r>
      <w:r w:rsidRPr="000C5519">
        <w:rPr>
          <w:i/>
          <w:iCs/>
          <w:color w:val="000000" w:themeColor="text1"/>
        </w:rPr>
        <w:tab/>
        <w:t>Development</w:t>
      </w:r>
      <w:r w:rsidRPr="000C5519">
        <w:rPr>
          <w:color w:val="000000" w:themeColor="text1"/>
        </w:rPr>
        <w:t>. DOI: 10.61838/jsied.3.2.8</w:t>
      </w:r>
      <w:r>
        <w:rPr>
          <w:color w:val="000000" w:themeColor="text1"/>
        </w:rPr>
        <w:br/>
      </w:r>
    </w:p>
    <w:p w14:paraId="271E78D7" w14:textId="5B112CE3" w:rsidR="000C5519" w:rsidRPr="000C5519" w:rsidRDefault="000C5519" w:rsidP="000C5519">
      <w:pPr>
        <w:pStyle w:val="NormalWeb"/>
        <w:numPr>
          <w:ilvl w:val="0"/>
          <w:numId w:val="1"/>
        </w:numPr>
        <w:jc w:val="both"/>
        <w:rPr>
          <w:color w:val="000000" w:themeColor="text1"/>
        </w:rPr>
      </w:pPr>
      <w:r w:rsidRPr="000C5519">
        <w:rPr>
          <w:color w:val="000000" w:themeColor="text1"/>
        </w:rPr>
        <w:t xml:space="preserve">Wooton, A., Sterzing, P., Mericle, A., Drabble, L., Cahoon, L., Hughes, T. (2024) </w:t>
      </w:r>
      <w:r w:rsidRPr="000C5519">
        <w:rPr>
          <w:color w:val="000000" w:themeColor="text1"/>
        </w:rPr>
        <w:br/>
        <w:t xml:space="preserve"> </w:t>
      </w:r>
      <w:r w:rsidRPr="000C5519">
        <w:rPr>
          <w:color w:val="000000" w:themeColor="text1"/>
        </w:rPr>
        <w:tab/>
        <w:t xml:space="preserve">‘Resilience Through Social Support: An Intersectional Analysis of Sexual Minority </w:t>
      </w:r>
      <w:r w:rsidRPr="000C5519">
        <w:rPr>
          <w:color w:val="000000" w:themeColor="text1"/>
        </w:rPr>
        <w:br/>
        <w:t xml:space="preserve"> </w:t>
      </w:r>
      <w:r w:rsidRPr="000C5519">
        <w:rPr>
          <w:color w:val="000000" w:themeColor="text1"/>
        </w:rPr>
        <w:tab/>
        <w:t xml:space="preserve">Women’s Social Resources for Well-Being’ </w:t>
      </w:r>
      <w:r w:rsidRPr="000C5519">
        <w:rPr>
          <w:i/>
          <w:iCs/>
          <w:color w:val="000000" w:themeColor="text1"/>
        </w:rPr>
        <w:t>Journal of Homosexuality</w:t>
      </w:r>
      <w:r w:rsidRPr="000C5519">
        <w:rPr>
          <w:color w:val="000000" w:themeColor="text1"/>
        </w:rPr>
        <w:t xml:space="preserve">. </w:t>
      </w:r>
      <w:r w:rsidRPr="000C5519">
        <w:rPr>
          <w:color w:val="000000" w:themeColor="text1"/>
        </w:rPr>
        <w:br/>
        <w:t xml:space="preserve"> </w:t>
      </w:r>
      <w:r w:rsidRPr="000C5519">
        <w:rPr>
          <w:color w:val="000000" w:themeColor="text1"/>
        </w:rPr>
        <w:tab/>
      </w:r>
      <w:hyperlink r:id="rId31" w:history="1">
        <w:r w:rsidRPr="00BA0A58">
          <w:rPr>
            <w:rStyle w:val="Hyperlink"/>
          </w:rPr>
          <w:t>https://doi.org/10.1080/00918369.2024.2360610</w:t>
        </w:r>
      </w:hyperlink>
      <w:r>
        <w:rPr>
          <w:color w:val="000000" w:themeColor="text1"/>
        </w:rPr>
        <w:br/>
      </w:r>
    </w:p>
    <w:p w14:paraId="6D8F42F0" w14:textId="2D312805" w:rsidR="000C5519" w:rsidRPr="000C5519" w:rsidRDefault="000C5519" w:rsidP="000C5519">
      <w:pPr>
        <w:pStyle w:val="ListParagraph"/>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rPr>
      </w:pPr>
      <w:r w:rsidRPr="000C5519">
        <w:rPr>
          <w:rFonts w:ascii="Times New Roman" w:eastAsia="Times New Roman" w:hAnsi="Times New Roman" w:cs="Times New Roman"/>
          <w:color w:val="000000" w:themeColor="text1"/>
        </w:rPr>
        <w:t xml:space="preserve">Herrick, S.C. and Duncan, L. (2023) ‘There may not be a rainbow sticker at the door, but </w:t>
      </w:r>
      <w:r>
        <w:rPr>
          <w:rFonts w:ascii="Times New Roman" w:eastAsia="Times New Roman" w:hAnsi="Times New Roman" w:cs="Times New Roman"/>
          <w:color w:val="000000" w:themeColor="text1"/>
        </w:rPr>
        <w:br/>
        <w:t xml:space="preserve"> </w:t>
      </w:r>
      <w:r>
        <w:rPr>
          <w:rFonts w:ascii="Times New Roman" w:eastAsia="Times New Roman" w:hAnsi="Times New Roman" w:cs="Times New Roman"/>
          <w:color w:val="000000" w:themeColor="text1"/>
        </w:rPr>
        <w:tab/>
      </w:r>
      <w:r w:rsidRPr="000C5519">
        <w:rPr>
          <w:rFonts w:ascii="Times New Roman" w:eastAsia="Times New Roman" w:hAnsi="Times New Roman" w:cs="Times New Roman"/>
          <w:color w:val="000000" w:themeColor="text1"/>
        </w:rPr>
        <w:t xml:space="preserve">there are my rainbow shoes: A qualitative exploration of resilience among </w:t>
      </w:r>
      <w:r>
        <w:rPr>
          <w:rFonts w:ascii="Times New Roman" w:eastAsia="Times New Roman" w:hAnsi="Times New Roman" w:cs="Times New Roman"/>
          <w:color w:val="000000" w:themeColor="text1"/>
        </w:rPr>
        <w:br/>
        <w:t xml:space="preserve"> </w:t>
      </w:r>
      <w:r>
        <w:rPr>
          <w:rFonts w:ascii="Times New Roman" w:eastAsia="Times New Roman" w:hAnsi="Times New Roman" w:cs="Times New Roman"/>
          <w:color w:val="000000" w:themeColor="text1"/>
        </w:rPr>
        <w:tab/>
      </w:r>
      <w:r w:rsidRPr="000C5519">
        <w:rPr>
          <w:rFonts w:ascii="Times New Roman" w:eastAsia="Times New Roman" w:hAnsi="Times New Roman" w:cs="Times New Roman"/>
          <w:color w:val="000000" w:themeColor="text1"/>
        </w:rPr>
        <w:t xml:space="preserve">LGBTQ+ adults in physical activity contexts’, </w:t>
      </w:r>
      <w:r w:rsidRPr="000C5519">
        <w:rPr>
          <w:rFonts w:ascii="Times New Roman" w:eastAsia="Times New Roman" w:hAnsi="Times New Roman" w:cs="Times New Roman"/>
          <w:i/>
          <w:iCs/>
          <w:color w:val="000000" w:themeColor="text1"/>
        </w:rPr>
        <w:t>Psychology of Sport and Exercise.</w:t>
      </w:r>
      <w:r w:rsidRPr="000C5519">
        <w:rPr>
          <w:rFonts w:ascii="Times New Roman" w:eastAsia="Times New Roman" w:hAnsi="Times New Roman" w:cs="Times New Roman"/>
          <w:color w:val="000000" w:themeColor="text1"/>
        </w:rPr>
        <w:t xml:space="preserve"> </w:t>
      </w:r>
      <w:r w:rsidRPr="000C5519">
        <w:rPr>
          <w:rFonts w:ascii="Times New Roman" w:eastAsia="Times New Roman" w:hAnsi="Times New Roman" w:cs="Times New Roman"/>
          <w:color w:val="000000" w:themeColor="text1"/>
        </w:rPr>
        <w:br/>
        <w:t xml:space="preserve"> </w:t>
      </w:r>
      <w:r w:rsidRPr="000C5519">
        <w:rPr>
          <w:rFonts w:ascii="Times New Roman" w:eastAsia="Times New Roman" w:hAnsi="Times New Roman" w:cs="Times New Roman"/>
          <w:color w:val="000000" w:themeColor="text1"/>
        </w:rPr>
        <w:tab/>
      </w:r>
      <w:hyperlink r:id="rId32" w:history="1">
        <w:r w:rsidRPr="00BA0A58">
          <w:rPr>
            <w:rStyle w:val="Hyperlink"/>
            <w:rFonts w:ascii="Times New Roman" w:eastAsia="Times New Roman" w:hAnsi="Times New Roman" w:cs="Times New Roman"/>
          </w:rPr>
          <w:t>https://doi.org/10.1016/j.psychsport.2022.102324</w:t>
        </w:r>
      </w:hyperlink>
      <w:r>
        <w:rPr>
          <w:rFonts w:ascii="Times New Roman" w:eastAsia="Times New Roman" w:hAnsi="Times New Roman" w:cs="Times New Roman"/>
          <w:color w:val="000000" w:themeColor="text1"/>
        </w:rPr>
        <w:br/>
      </w:r>
    </w:p>
    <w:p w14:paraId="75922DA2" w14:textId="5D08395E" w:rsidR="000C5519" w:rsidRPr="000C5519" w:rsidRDefault="000C5519" w:rsidP="000C5519">
      <w:pPr>
        <w:pStyle w:val="ListParagraph"/>
        <w:numPr>
          <w:ilvl w:val="0"/>
          <w:numId w:val="1"/>
        </w:numPr>
        <w:jc w:val="both"/>
        <w:rPr>
          <w:rFonts w:ascii="Times New Roman" w:hAnsi="Times New Roman" w:cs="Times New Roman"/>
          <w:color w:val="000000" w:themeColor="text1"/>
        </w:rPr>
      </w:pPr>
      <w:r w:rsidRPr="000C5519">
        <w:rPr>
          <w:rFonts w:ascii="Times New Roman" w:hAnsi="Times New Roman" w:cs="Times New Roman"/>
          <w:color w:val="000000" w:themeColor="text1"/>
        </w:rPr>
        <w:t xml:space="preserve">Mira, T., Jacinto, M., Costa, A., &amp; Monteiro, D. (2023) ‘Exploring the relationship between </w:t>
      </w:r>
      <w:r w:rsidRPr="000C5519">
        <w:rPr>
          <w:rFonts w:ascii="Times New Roman" w:hAnsi="Times New Roman" w:cs="Times New Roman"/>
          <w:color w:val="000000" w:themeColor="text1"/>
        </w:rPr>
        <w:br/>
        <w:t xml:space="preserve"> </w:t>
      </w:r>
      <w:r w:rsidRPr="000C5519">
        <w:rPr>
          <w:rFonts w:ascii="Times New Roman" w:hAnsi="Times New Roman" w:cs="Times New Roman"/>
          <w:color w:val="000000" w:themeColor="text1"/>
        </w:rPr>
        <w:tab/>
        <w:t xml:space="preserve">social support, resilience, and subjective well-being in athletes of adapted sport’, </w:t>
      </w:r>
      <w:r w:rsidRPr="000C5519">
        <w:rPr>
          <w:rFonts w:ascii="Times New Roman" w:hAnsi="Times New Roman" w:cs="Times New Roman"/>
          <w:color w:val="000000" w:themeColor="text1"/>
        </w:rPr>
        <w:br/>
        <w:t xml:space="preserve"> </w:t>
      </w:r>
      <w:r w:rsidRPr="000C5519">
        <w:rPr>
          <w:rFonts w:ascii="Times New Roman" w:hAnsi="Times New Roman" w:cs="Times New Roman"/>
          <w:color w:val="000000" w:themeColor="text1"/>
        </w:rPr>
        <w:tab/>
      </w:r>
      <w:r w:rsidRPr="000C5519">
        <w:rPr>
          <w:rFonts w:ascii="Times New Roman" w:hAnsi="Times New Roman" w:cs="Times New Roman"/>
          <w:i/>
          <w:iCs/>
          <w:color w:val="000000" w:themeColor="text1"/>
        </w:rPr>
        <w:t>Frontiers in Psychology</w:t>
      </w:r>
      <w:r w:rsidRPr="000C5519">
        <w:rPr>
          <w:rFonts w:ascii="Times New Roman" w:hAnsi="Times New Roman" w:cs="Times New Roman"/>
          <w:color w:val="000000" w:themeColor="text1"/>
        </w:rPr>
        <w:t xml:space="preserve">. </w:t>
      </w:r>
      <w:hyperlink r:id="rId33" w:history="1">
        <w:r w:rsidRPr="000C5519">
          <w:rPr>
            <w:rStyle w:val="Hyperlink"/>
            <w:rFonts w:ascii="Times New Roman" w:hAnsi="Times New Roman" w:cs="Times New Roman"/>
            <w:color w:val="000000" w:themeColor="text1"/>
          </w:rPr>
          <w:t>https://doi.org/10.3389/fpsyg.2023.1266654</w:t>
        </w:r>
      </w:hyperlink>
      <w:r>
        <w:rPr>
          <w:rStyle w:val="Hyperlink"/>
          <w:rFonts w:ascii="Times New Roman" w:hAnsi="Times New Roman" w:cs="Times New Roman"/>
          <w:color w:val="000000" w:themeColor="text1"/>
        </w:rPr>
        <w:br/>
      </w:r>
    </w:p>
    <w:p w14:paraId="4466C383" w14:textId="1F8DA750" w:rsidR="000C5519" w:rsidRPr="000C5519" w:rsidRDefault="000C5519" w:rsidP="000C5519">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themeColor="text1"/>
        </w:rPr>
      </w:pPr>
      <w:r w:rsidRPr="000C5519">
        <w:rPr>
          <w:rFonts w:ascii="Times New Roman" w:eastAsia="Times New Roman" w:hAnsi="Times New Roman" w:cs="Times New Roman"/>
          <w:color w:val="000000" w:themeColor="text1"/>
        </w:rPr>
        <w:lastRenderedPageBreak/>
        <w:t xml:space="preserve">Lazarus, R.S. and Folkman, S. (1984) </w:t>
      </w:r>
      <w:r w:rsidRPr="000C5519">
        <w:rPr>
          <w:rFonts w:ascii="Times New Roman" w:eastAsia="Times New Roman" w:hAnsi="Times New Roman" w:cs="Times New Roman"/>
          <w:i/>
          <w:iCs/>
          <w:color w:val="000000" w:themeColor="text1"/>
        </w:rPr>
        <w:t>Stress, appraisal, and coping</w:t>
      </w:r>
      <w:r w:rsidRPr="000C5519">
        <w:rPr>
          <w:rFonts w:ascii="Times New Roman" w:eastAsia="Times New Roman" w:hAnsi="Times New Roman" w:cs="Times New Roman"/>
          <w:color w:val="000000" w:themeColor="text1"/>
        </w:rPr>
        <w:t xml:space="preserve">. New York: Springer </w:t>
      </w:r>
      <w:r w:rsidRPr="000C5519">
        <w:rPr>
          <w:rFonts w:ascii="Times New Roman" w:eastAsia="Times New Roman" w:hAnsi="Times New Roman" w:cs="Times New Roman"/>
          <w:color w:val="000000" w:themeColor="text1"/>
        </w:rPr>
        <w:br/>
        <w:t xml:space="preserve"> </w:t>
      </w:r>
      <w:r w:rsidRPr="000C5519">
        <w:rPr>
          <w:rFonts w:ascii="Times New Roman" w:eastAsia="Times New Roman" w:hAnsi="Times New Roman" w:cs="Times New Roman"/>
          <w:color w:val="000000" w:themeColor="text1"/>
        </w:rPr>
        <w:tab/>
        <w:t xml:space="preserve">Publishing Company. </w:t>
      </w:r>
      <w:r w:rsidRPr="000C5519">
        <w:rPr>
          <w:rFonts w:ascii="Times New Roman" w:hAnsi="Times New Roman" w:cs="Times New Roman"/>
          <w:color w:val="000000" w:themeColor="text1"/>
        </w:rPr>
        <w:t>ISBN: 978-0-8261-4190-3</w:t>
      </w:r>
      <w:r>
        <w:rPr>
          <w:rFonts w:ascii="Times New Roman" w:hAnsi="Times New Roman" w:cs="Times New Roman"/>
          <w:color w:val="000000" w:themeColor="text1"/>
        </w:rPr>
        <w:br/>
      </w:r>
    </w:p>
    <w:p w14:paraId="2458B133" w14:textId="416A831F" w:rsidR="00E95908" w:rsidRPr="000C5519" w:rsidRDefault="000C5519" w:rsidP="000C5519">
      <w:pPr>
        <w:pStyle w:val="ListParagraph"/>
        <w:numPr>
          <w:ilvl w:val="0"/>
          <w:numId w:val="1"/>
        </w:numPr>
        <w:jc w:val="both"/>
        <w:rPr>
          <w:rStyle w:val="Hyperlink"/>
          <w:rFonts w:ascii="Times New Roman" w:hAnsi="Times New Roman" w:cs="Times New Roman"/>
          <w:color w:val="000000" w:themeColor="text1"/>
          <w:u w:val="none"/>
        </w:rPr>
      </w:pPr>
      <w:r w:rsidRPr="000C5519">
        <w:rPr>
          <w:rFonts w:ascii="Times New Roman" w:hAnsi="Times New Roman" w:cs="Times New Roman"/>
          <w:color w:val="000000" w:themeColor="text1"/>
        </w:rPr>
        <w:t xml:space="preserve">Asakura K. (2017) ‘Paving Pathways Through the Pain: A Grounded Theory of Resilience </w:t>
      </w:r>
      <w:r w:rsidRPr="000C5519">
        <w:rPr>
          <w:rFonts w:ascii="Times New Roman" w:hAnsi="Times New Roman" w:cs="Times New Roman"/>
          <w:color w:val="000000" w:themeColor="text1"/>
        </w:rPr>
        <w:br/>
        <w:t xml:space="preserve"> </w:t>
      </w:r>
      <w:r w:rsidRPr="000C5519">
        <w:rPr>
          <w:rFonts w:ascii="Times New Roman" w:hAnsi="Times New Roman" w:cs="Times New Roman"/>
          <w:color w:val="000000" w:themeColor="text1"/>
        </w:rPr>
        <w:tab/>
        <w:t xml:space="preserve">Among Lesbian, Gay, Bisexual, Trans, and Queer Youth’ </w:t>
      </w:r>
      <w:r w:rsidRPr="000C5519">
        <w:rPr>
          <w:rFonts w:ascii="Times New Roman" w:hAnsi="Times New Roman" w:cs="Times New Roman"/>
          <w:i/>
          <w:iCs/>
          <w:color w:val="000000" w:themeColor="text1"/>
        </w:rPr>
        <w:t xml:space="preserve">Journal of research on </w:t>
      </w:r>
      <w:r w:rsidRPr="000C5519">
        <w:rPr>
          <w:rFonts w:ascii="Times New Roman" w:hAnsi="Times New Roman" w:cs="Times New Roman"/>
          <w:i/>
          <w:iCs/>
          <w:color w:val="000000" w:themeColor="text1"/>
        </w:rPr>
        <w:br/>
        <w:t xml:space="preserve"> </w:t>
      </w:r>
      <w:r w:rsidRPr="000C5519">
        <w:rPr>
          <w:rFonts w:ascii="Times New Roman" w:hAnsi="Times New Roman" w:cs="Times New Roman"/>
          <w:i/>
          <w:iCs/>
          <w:color w:val="000000" w:themeColor="text1"/>
        </w:rPr>
        <w:tab/>
        <w:t>adolescence: the official journal of the Society for Research on Adolescence</w:t>
      </w:r>
      <w:r w:rsidRPr="000C5519">
        <w:rPr>
          <w:rFonts w:ascii="Times New Roman" w:hAnsi="Times New Roman" w:cs="Times New Roman"/>
          <w:color w:val="000000" w:themeColor="text1"/>
        </w:rPr>
        <w:t xml:space="preserve">, 27(3): </w:t>
      </w:r>
      <w:r w:rsidRPr="000C5519">
        <w:rPr>
          <w:rFonts w:ascii="Times New Roman" w:hAnsi="Times New Roman" w:cs="Times New Roman"/>
          <w:color w:val="000000" w:themeColor="text1"/>
        </w:rPr>
        <w:br/>
        <w:t xml:space="preserve"> </w:t>
      </w:r>
      <w:r w:rsidRPr="000C5519">
        <w:rPr>
          <w:rFonts w:ascii="Times New Roman" w:hAnsi="Times New Roman" w:cs="Times New Roman"/>
          <w:color w:val="000000" w:themeColor="text1"/>
        </w:rPr>
        <w:tab/>
        <w:t xml:space="preserve">521–536. </w:t>
      </w:r>
      <w:hyperlink r:id="rId34" w:history="1">
        <w:r w:rsidRPr="000C5519">
          <w:rPr>
            <w:rStyle w:val="Hyperlink"/>
            <w:rFonts w:ascii="Times New Roman" w:hAnsi="Times New Roman" w:cs="Times New Roman"/>
            <w:color w:val="000000" w:themeColor="text1"/>
          </w:rPr>
          <w:t>https://doi.org/10.1111/jora.12291</w:t>
        </w:r>
      </w:hyperlink>
    </w:p>
    <w:p w14:paraId="22B8D197" w14:textId="5AC7606D" w:rsidR="00E95908" w:rsidRPr="00D65590" w:rsidRDefault="00E95908" w:rsidP="00E95908">
      <w:pPr>
        <w:jc w:val="both"/>
        <w:rPr>
          <w:rFonts w:ascii="Times New Roman" w:hAnsi="Times New Roman" w:cs="Times New Roman"/>
          <w:color w:val="467886" w:themeColor="hyperlink"/>
          <w:u w:val="single"/>
        </w:rPr>
      </w:pPr>
    </w:p>
    <w:p w14:paraId="14630AA6" w14:textId="526D1CE7" w:rsidR="00E95908" w:rsidRPr="00D65590" w:rsidRDefault="00E95908" w:rsidP="00E95908">
      <w:pPr>
        <w:jc w:val="both"/>
        <w:rPr>
          <w:rFonts w:ascii="Times New Roman" w:hAnsi="Times New Roman" w:cs="Times New Roman"/>
        </w:rPr>
      </w:pPr>
    </w:p>
    <w:p w14:paraId="40B8067A" w14:textId="6ED27BD1" w:rsidR="00E95908" w:rsidRPr="005733BB" w:rsidRDefault="00E95908" w:rsidP="00E95908">
      <w:pPr>
        <w:spacing w:before="100" w:beforeAutospacing="1" w:after="100" w:afterAutospacing="1" w:line="240" w:lineRule="auto"/>
        <w:jc w:val="both"/>
        <w:rPr>
          <w:rFonts w:ascii="Times New Roman" w:eastAsia="Times New Roman" w:hAnsi="Times New Roman" w:cs="Times New Roman"/>
        </w:rPr>
      </w:pPr>
    </w:p>
    <w:p w14:paraId="3E3FDFEE" w14:textId="4809247A" w:rsidR="00E95908" w:rsidRPr="00E95908" w:rsidRDefault="00E95908" w:rsidP="00E95908">
      <w:pPr>
        <w:spacing w:before="100" w:beforeAutospacing="1" w:after="100" w:afterAutospacing="1" w:line="240" w:lineRule="auto"/>
        <w:jc w:val="both"/>
        <w:rPr>
          <w:rFonts w:ascii="Times New Roman" w:eastAsia="Times New Roman" w:hAnsi="Times New Roman" w:cs="Times New Roman"/>
          <w:color w:val="FF0000"/>
        </w:rPr>
      </w:pPr>
    </w:p>
    <w:sectPr w:rsidR="00E95908" w:rsidRPr="00E95908">
      <w:headerReference w:type="default" r:id="rId35"/>
      <w:pgSz w:w="12240" w:h="15840"/>
      <w:pgMar w:top="1151"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F8317" w14:textId="77777777" w:rsidR="001250FC" w:rsidRDefault="001250FC">
      <w:pPr>
        <w:spacing w:after="0" w:line="240" w:lineRule="auto"/>
      </w:pPr>
      <w:r>
        <w:separator/>
      </w:r>
    </w:p>
  </w:endnote>
  <w:endnote w:type="continuationSeparator" w:id="0">
    <w:p w14:paraId="33F5BD78" w14:textId="77777777" w:rsidR="001250FC" w:rsidRDefault="00125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auto"/>
    <w:pitch w:val="default"/>
  </w:font>
  <w:font w:name="Aptos Display">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B9AD8" w14:textId="77777777" w:rsidR="001250FC" w:rsidRDefault="001250FC">
      <w:pPr>
        <w:spacing w:after="0" w:line="240" w:lineRule="auto"/>
      </w:pPr>
      <w:r>
        <w:separator/>
      </w:r>
    </w:p>
  </w:footnote>
  <w:footnote w:type="continuationSeparator" w:id="0">
    <w:p w14:paraId="7A3E15D2" w14:textId="77777777" w:rsidR="001250FC" w:rsidRDefault="00125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1583" w14:textId="77777777" w:rsidR="008001C4" w:rsidRDefault="00785B28">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0E67F4AE" wp14:editId="45226BF6">
          <wp:simplePos x="0" y="0"/>
          <wp:positionH relativeFrom="column">
            <wp:posOffset>-434050</wp:posOffset>
          </wp:positionH>
          <wp:positionV relativeFrom="paragraph">
            <wp:posOffset>-576901</wp:posOffset>
          </wp:positionV>
          <wp:extent cx="7715260" cy="10140491"/>
          <wp:effectExtent l="0" t="0" r="0" b="0"/>
          <wp:wrapNone/>
          <wp:docPr id="1011659343" name="image2.png" descr="A white screen with black text&#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2.png" descr="A white screen with black text&#10;&#10;AI-generated content may be incorrect."/>
                  <pic:cNvPicPr preferRelativeResize="0"/>
                </pic:nvPicPr>
                <pic:blipFill>
                  <a:blip r:embed="rId1"/>
                  <a:srcRect/>
                  <a:stretch>
                    <a:fillRect/>
                  </a:stretch>
                </pic:blipFill>
                <pic:spPr>
                  <a:xfrm>
                    <a:off x="0" y="0"/>
                    <a:ext cx="7715260" cy="1014049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74AFB"/>
    <w:multiLevelType w:val="hybridMultilevel"/>
    <w:tmpl w:val="9B28D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1C4"/>
    <w:rsid w:val="000C5519"/>
    <w:rsid w:val="001250FC"/>
    <w:rsid w:val="001E3E1E"/>
    <w:rsid w:val="00654479"/>
    <w:rsid w:val="00785B28"/>
    <w:rsid w:val="008001C4"/>
    <w:rsid w:val="00C16367"/>
    <w:rsid w:val="00C956F6"/>
    <w:rsid w:val="00C97A77"/>
    <w:rsid w:val="00D10875"/>
    <w:rsid w:val="00E95908"/>
    <w:rsid w:val="00FC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B4933"/>
  <w15:docId w15:val="{E94FB0E8-ADBA-40C2-B8E6-5A32A51E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n-PH"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F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11F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1F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1F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1F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1F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1F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1F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1F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rsid w:val="00F11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11F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1F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1F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1F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1F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1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F29"/>
    <w:rPr>
      <w:rFonts w:eastAsiaTheme="majorEastAsia" w:cstheme="majorBidi"/>
      <w:color w:val="272727" w:themeColor="text1" w:themeTint="D8"/>
    </w:rPr>
  </w:style>
  <w:style w:type="character" w:customStyle="1" w:styleId="TitleChar">
    <w:name w:val="Title Char"/>
    <w:basedOn w:val="DefaultParagraphFont"/>
    <w:link w:val="Title"/>
    <w:uiPriority w:val="10"/>
    <w:rsid w:val="00F11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F11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1F29"/>
    <w:pPr>
      <w:spacing w:before="160"/>
      <w:jc w:val="center"/>
    </w:pPr>
    <w:rPr>
      <w:i/>
      <w:iCs/>
      <w:color w:val="404040" w:themeColor="text1" w:themeTint="BF"/>
    </w:rPr>
  </w:style>
  <w:style w:type="character" w:customStyle="1" w:styleId="QuoteChar">
    <w:name w:val="Quote Char"/>
    <w:basedOn w:val="DefaultParagraphFont"/>
    <w:link w:val="Quote"/>
    <w:uiPriority w:val="29"/>
    <w:rsid w:val="00F11F29"/>
    <w:rPr>
      <w:i/>
      <w:iCs/>
      <w:color w:val="404040" w:themeColor="text1" w:themeTint="BF"/>
    </w:rPr>
  </w:style>
  <w:style w:type="paragraph" w:styleId="ListParagraph">
    <w:name w:val="List Paragraph"/>
    <w:basedOn w:val="Normal"/>
    <w:uiPriority w:val="34"/>
    <w:qFormat/>
    <w:rsid w:val="00F11F29"/>
    <w:pPr>
      <w:ind w:left="720"/>
      <w:contextualSpacing/>
    </w:pPr>
  </w:style>
  <w:style w:type="character" w:styleId="IntenseEmphasis">
    <w:name w:val="Intense Emphasis"/>
    <w:basedOn w:val="DefaultParagraphFont"/>
    <w:uiPriority w:val="21"/>
    <w:qFormat/>
    <w:rsid w:val="00F11F29"/>
    <w:rPr>
      <w:i/>
      <w:iCs/>
      <w:color w:val="0F4761" w:themeColor="accent1" w:themeShade="BF"/>
    </w:rPr>
  </w:style>
  <w:style w:type="paragraph" w:styleId="IntenseQuote">
    <w:name w:val="Intense Quote"/>
    <w:basedOn w:val="Normal"/>
    <w:next w:val="Normal"/>
    <w:link w:val="IntenseQuoteChar"/>
    <w:uiPriority w:val="30"/>
    <w:qFormat/>
    <w:rsid w:val="00F11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1F29"/>
    <w:rPr>
      <w:i/>
      <w:iCs/>
      <w:color w:val="0F4761" w:themeColor="accent1" w:themeShade="BF"/>
    </w:rPr>
  </w:style>
  <w:style w:type="character" w:styleId="IntenseReference">
    <w:name w:val="Intense Reference"/>
    <w:basedOn w:val="DefaultParagraphFont"/>
    <w:uiPriority w:val="32"/>
    <w:qFormat/>
    <w:rsid w:val="00F11F29"/>
    <w:rPr>
      <w:b/>
      <w:bCs/>
      <w:smallCaps/>
      <w:color w:val="0F4761" w:themeColor="accent1" w:themeShade="BF"/>
      <w:spacing w:val="5"/>
    </w:rPr>
  </w:style>
  <w:style w:type="paragraph" w:styleId="Header">
    <w:name w:val="header"/>
    <w:basedOn w:val="Normal"/>
    <w:link w:val="HeaderChar"/>
    <w:uiPriority w:val="99"/>
    <w:unhideWhenUsed/>
    <w:rsid w:val="00F11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F29"/>
  </w:style>
  <w:style w:type="paragraph" w:styleId="Footer">
    <w:name w:val="footer"/>
    <w:basedOn w:val="Normal"/>
    <w:link w:val="FooterChar"/>
    <w:uiPriority w:val="99"/>
    <w:unhideWhenUsed/>
    <w:rsid w:val="00F11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F29"/>
  </w:style>
  <w:style w:type="paragraph" w:styleId="NormalWeb">
    <w:name w:val="Normal (Web)"/>
    <w:basedOn w:val="Normal"/>
    <w:uiPriority w:val="99"/>
    <w:unhideWhenUsed/>
    <w:qFormat/>
    <w:rsid w:val="00F11F29"/>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575F4D"/>
    <w:rPr>
      <w:b/>
      <w:bCs/>
    </w:rPr>
  </w:style>
  <w:style w:type="character" w:styleId="Emphasis">
    <w:name w:val="Emphasis"/>
    <w:basedOn w:val="DefaultParagraphFont"/>
    <w:uiPriority w:val="20"/>
    <w:qFormat/>
    <w:rsid w:val="00BA51EB"/>
    <w:rPr>
      <w:i/>
      <w:iCs/>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10875"/>
    <w:rPr>
      <w:color w:val="467886" w:themeColor="hyperlink"/>
      <w:u w:val="single"/>
    </w:rPr>
  </w:style>
  <w:style w:type="character" w:styleId="UnresolvedMention">
    <w:name w:val="Unresolved Mention"/>
    <w:basedOn w:val="DefaultParagraphFont"/>
    <w:uiPriority w:val="99"/>
    <w:semiHidden/>
    <w:unhideWhenUsed/>
    <w:rsid w:val="00D10875"/>
    <w:rPr>
      <w:color w:val="605E5C"/>
      <w:shd w:val="clear" w:color="auto" w:fill="E1DFDD"/>
    </w:rPr>
  </w:style>
  <w:style w:type="table" w:styleId="TableGrid">
    <w:name w:val="Table Grid"/>
    <w:basedOn w:val="TableNormal"/>
    <w:uiPriority w:val="39"/>
    <w:rsid w:val="00C16367"/>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1249/MSS.0000000000003300" TargetMode="External"/><Relationship Id="rId18" Type="http://schemas.openxmlformats.org/officeDocument/2006/relationships/hyperlink" Target="https://doi.org/10.1080/00918369.2015.1008280" TargetMode="External"/><Relationship Id="rId26" Type="http://schemas.openxmlformats.org/officeDocument/2006/relationships/hyperlink" Target="https://doi.org/10.1016/S1449-4035(05)70123-5" TargetMode="External"/><Relationship Id="rId21" Type="http://schemas.openxmlformats.org/officeDocument/2006/relationships/hyperlink" Target="https://doi.org/10.1016/j.smr.2020.09.003" TargetMode="External"/><Relationship Id="rId34" Type="http://schemas.openxmlformats.org/officeDocument/2006/relationships/hyperlink" Target="https://doi.org/10.1111/jora.12291" TargetMode="External"/><Relationship Id="rId7" Type="http://schemas.openxmlformats.org/officeDocument/2006/relationships/footnotes" Target="footnotes.xml"/><Relationship Id="rId12" Type="http://schemas.openxmlformats.org/officeDocument/2006/relationships/hyperlink" Target="https://doi.org/10.1016/j.beem.2025.102005" TargetMode="External"/><Relationship Id="rId17" Type="http://schemas.openxmlformats.org/officeDocument/2006/relationships/hyperlink" Target="https://doi.org/10.3389/fpsyg.2021.696943" TargetMode="External"/><Relationship Id="rId25" Type="http://schemas.openxmlformats.org/officeDocument/2006/relationships/hyperlink" Target="https://doi.org/10.1186/s40359-023-01493-9" TargetMode="External"/><Relationship Id="rId33" Type="http://schemas.openxmlformats.org/officeDocument/2006/relationships/hyperlink" Target="https://doi.org/10.3389/fpsyg.2023.1266654" TargetMode="External"/><Relationship Id="rId2" Type="http://schemas.openxmlformats.org/officeDocument/2006/relationships/customXml" Target="../customXml/item2.xml"/><Relationship Id="rId16" Type="http://schemas.openxmlformats.org/officeDocument/2006/relationships/hyperlink" Target="https://doi.org/10.3389/fspor.2024.1381895" TargetMode="External"/><Relationship Id="rId20" Type="http://schemas.openxmlformats.org/officeDocument/2006/relationships/hyperlink" Target="https://doi.org/10.1007/s12662-021-00756-0" TargetMode="External"/><Relationship Id="rId29" Type="http://schemas.openxmlformats.org/officeDocument/2006/relationships/hyperlink" Target="https://doi.org/10.1177/13634607187704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ubay.jr@stud.pnu.edu.ph" TargetMode="External"/><Relationship Id="rId24" Type="http://schemas.openxmlformats.org/officeDocument/2006/relationships/hyperlink" Target="https://doi.org/10.3390/sports10050068" TargetMode="External"/><Relationship Id="rId32" Type="http://schemas.openxmlformats.org/officeDocument/2006/relationships/hyperlink" Target="https://doi.org/10.1016/j.psychsport.2022.102324"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1080/00948705.2022.2043755" TargetMode="External"/><Relationship Id="rId23" Type="http://schemas.openxmlformats.org/officeDocument/2006/relationships/hyperlink" Target="https://doi.org/10.37569/DalatUniversity.13.3.1054(2023)" TargetMode="External"/><Relationship Id="rId28" Type="http://schemas.openxmlformats.org/officeDocument/2006/relationships/hyperlink" Target="https://doi.org/10.1016/j.heliyon.2023.e16832" TargetMode="External"/><Relationship Id="rId36" Type="http://schemas.openxmlformats.org/officeDocument/2006/relationships/fontTable" Target="fontTable.xml"/><Relationship Id="rId10" Type="http://schemas.openxmlformats.org/officeDocument/2006/relationships/hyperlink" Target="mailto:Cebuano.mf@stud.pnu.edu.ph" TargetMode="External"/><Relationship Id="rId19" Type="http://schemas.openxmlformats.org/officeDocument/2006/relationships/hyperlink" Target="https://doi.org/10.54536/ajpehs.v2i2.3177" TargetMode="External"/><Relationship Id="rId31" Type="http://schemas.openxmlformats.org/officeDocument/2006/relationships/hyperlink" Target="https://doi.org/10.1080/00918369.2024.2360610" TargetMode="External"/><Relationship Id="rId4" Type="http://schemas.openxmlformats.org/officeDocument/2006/relationships/styles" Target="styles.xml"/><Relationship Id="rId9" Type="http://schemas.openxmlformats.org/officeDocument/2006/relationships/hyperlink" Target="mailto:goce.ec@pnu.edu.ph" TargetMode="External"/><Relationship Id="rId14" Type="http://schemas.openxmlformats.org/officeDocument/2006/relationships/hyperlink" Target="https://doi.org/10.3389/fsoc.2020.578213" TargetMode="External"/><Relationship Id="rId22" Type="http://schemas.openxmlformats.org/officeDocument/2006/relationships/hyperlink" Target="https://doi.org/10.1123/jsep.2018-0090" TargetMode="External"/><Relationship Id="rId27" Type="http://schemas.openxmlformats.org/officeDocument/2006/relationships/hyperlink" Target="https://doi.org/10.1215/00703370-9606030" TargetMode="External"/><Relationship Id="rId30" Type="http://schemas.openxmlformats.org/officeDocument/2006/relationships/hyperlink" Target="https://dx.doi.org/10.1353/csd.2018.0040"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AlizAY0/z8LEU5x79arHPMjrCQ==">CgMxLjAyDmguOGZzeGFxN2QxcTFqMg5oLmhnZ205eG1wcm93ejIOaC5ia2t5bzYxdnUzcGYyDmguNGtxMWZ6Ym04ZDZpMg5oLm81NDc3MHJobmNvdDIOaC56aDh4N3FtYmp3cHMyDmgudXRoNmI0bXA0MnpkMg5oLjJyN3ZtbnFmamlydzgAciExZGhsU1pMSGdQV2F4Z0NuaVVMSkNXRWNkMkowZlN4NGo=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E987CF-A53C-448A-A537-C17C32AE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3067</Words>
  <Characters>17482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Harlyn mae Ompoc</dc:creator>
  <cp:lastModifiedBy>PNU</cp:lastModifiedBy>
  <cp:revision>5</cp:revision>
  <dcterms:created xsi:type="dcterms:W3CDTF">2025-07-07T05:44:00Z</dcterms:created>
  <dcterms:modified xsi:type="dcterms:W3CDTF">2025-07-07T07:08:00Z</dcterms:modified>
</cp:coreProperties>
</file>